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:rsidTr="00BA0075">
        <w:tc>
          <w:tcPr>
            <w:tcW w:w="705" w:type="dxa"/>
          </w:tcPr>
          <w:p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:rsidRPr="00B86E5D" w:rsidTr="00B86E5D">
        <w:trPr>
          <w:trHeight w:val="1037"/>
        </w:trPr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</w:tr>
    </w:tbl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Pr="002E33D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電力供給契約（行政施設）</w:t>
      </w:r>
    </w:p>
    <w:p w:rsidR="00BA0075" w:rsidRP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Pr="002E33D5" w:rsidRDefault="00BA0075" w:rsidP="00BA0075">
      <w:pPr>
        <w:pStyle w:val="a5"/>
        <w:jc w:val="both"/>
        <w:rPr>
          <w:sz w:val="24"/>
        </w:rPr>
      </w:pPr>
    </w:p>
    <w:p w:rsidR="00BA0075" w:rsidRPr="002E33D5" w:rsidRDefault="00117049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BA0075" w:rsidRPr="002E33D5">
        <w:rPr>
          <w:rFonts w:hint="eastAsia"/>
          <w:sz w:val="24"/>
        </w:rPr>
        <w:t xml:space="preserve">　　年　　月　　日</w:t>
      </w:r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</w:p>
    <w:p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入　札　人</w:t>
      </w:r>
    </w:p>
    <w:p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>名　　　　　　　　　　　　　　　　　印</w:t>
      </w:r>
    </w:p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Default="00BA0075" w:rsidP="00BA0075">
      <w:pPr>
        <w:rPr>
          <w:sz w:val="24"/>
        </w:rPr>
      </w:pPr>
    </w:p>
    <w:p w:rsidR="00435831" w:rsidRDefault="00435831" w:rsidP="00BA0075">
      <w:pPr>
        <w:rPr>
          <w:sz w:val="24"/>
        </w:rPr>
      </w:pPr>
    </w:p>
    <w:p w:rsidR="00435831" w:rsidRDefault="00435831" w:rsidP="00BA0075">
      <w:pPr>
        <w:rPr>
          <w:sz w:val="24"/>
        </w:rPr>
      </w:pPr>
    </w:p>
    <w:p w:rsidR="00BA0075" w:rsidRDefault="00BA0075" w:rsidP="00BA0075">
      <w:pPr>
        <w:pStyle w:val="a5"/>
        <w:ind w:right="650"/>
        <w:rPr>
          <w:sz w:val="24"/>
        </w:rPr>
      </w:pPr>
      <w:bookmarkStart w:id="0" w:name="_GoBack"/>
      <w:bookmarkEnd w:id="0"/>
    </w:p>
    <w:p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　路　市　長　あて</w:t>
      </w:r>
    </w:p>
    <w:p w:rsidR="00BA007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="284"/>
        <w:rPr>
          <w:sz w:val="24"/>
        </w:rPr>
      </w:pPr>
    </w:p>
    <w:p w:rsidR="00BA0075" w:rsidRPr="002E33D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Chars="3717" w:firstLine="8921"/>
        <w:rPr>
          <w:sz w:val="24"/>
        </w:rPr>
      </w:pPr>
      <w:r>
        <w:rPr>
          <w:rFonts w:hint="eastAsia"/>
          <w:sz w:val="24"/>
        </w:rPr>
        <w:t>回目</w:t>
      </w:r>
    </w:p>
    <w:sectPr w:rsidR="00BA0075" w:rsidSect="002E33D5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47F" w:rsidRDefault="00B86E5D">
      <w:r>
        <w:separator/>
      </w:r>
    </w:p>
  </w:endnote>
  <w:endnote w:type="continuationSeparator" w:id="0">
    <w:p w:rsidR="0026547F" w:rsidRDefault="00B8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9A7" w:rsidRDefault="00BA0075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47F" w:rsidRDefault="00B86E5D">
      <w:r>
        <w:separator/>
      </w:r>
    </w:p>
  </w:footnote>
  <w:footnote w:type="continuationSeparator" w:id="0">
    <w:p w:rsidR="0026547F" w:rsidRDefault="00B86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117049"/>
    <w:rsid w:val="0026547F"/>
    <w:rsid w:val="00406060"/>
    <w:rsid w:val="00435831"/>
    <w:rsid w:val="005472F8"/>
    <w:rsid w:val="00971A91"/>
    <w:rsid w:val="00B86E5D"/>
    <w:rsid w:val="00BA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4520"/>
  <w15:docId w15:val="{B3978C01-C98F-4D31-A383-68821F840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358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3583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5</cp:revision>
  <cp:lastPrinted>2017-10-07T04:57:00Z</cp:lastPrinted>
  <dcterms:created xsi:type="dcterms:W3CDTF">2017-10-07T04:49:00Z</dcterms:created>
  <dcterms:modified xsi:type="dcterms:W3CDTF">2024-11-14T04:30:00Z</dcterms:modified>
</cp:coreProperties>
</file>