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90B4B" w14:textId="6C7784DD" w:rsidR="00C74BB7" w:rsidRDefault="001E1D36" w:rsidP="001E1D36">
      <w:pPr>
        <w:ind w:right="948" w:firstLineChars="100" w:firstLine="307"/>
      </w:pPr>
      <w:r>
        <w:rPr>
          <w:rFonts w:hint="eastAsia"/>
          <w:noProof/>
          <w:sz w:val="28"/>
          <w:szCs w:val="28"/>
          <w:lang w:val="ja-JP"/>
        </w:rPr>
        <mc:AlternateContent>
          <mc:Choice Requires="wps">
            <w:drawing>
              <wp:anchor distT="0" distB="0" distL="114300" distR="114300" simplePos="0" relativeHeight="251659264" behindDoc="0" locked="0" layoutInCell="1" allowOverlap="1" wp14:anchorId="03F8D2D6" wp14:editId="1D80EB7F">
                <wp:simplePos x="0" y="0"/>
                <wp:positionH relativeFrom="column">
                  <wp:posOffset>42545</wp:posOffset>
                </wp:positionH>
                <wp:positionV relativeFrom="paragraph">
                  <wp:posOffset>66040</wp:posOffset>
                </wp:positionV>
                <wp:extent cx="866775" cy="352425"/>
                <wp:effectExtent l="19050" t="19050" r="28575" b="28575"/>
                <wp:wrapNone/>
                <wp:docPr id="313888758" name="正方形/長方形 2"/>
                <wp:cNvGraphicFramePr/>
                <a:graphic xmlns:a="http://schemas.openxmlformats.org/drawingml/2006/main">
                  <a:graphicData uri="http://schemas.microsoft.com/office/word/2010/wordprocessingShape">
                    <wps:wsp>
                      <wps:cNvSpPr/>
                      <wps:spPr>
                        <a:xfrm>
                          <a:off x="0" y="0"/>
                          <a:ext cx="866775" cy="352425"/>
                        </a:xfrm>
                        <a:prstGeom prst="rect">
                          <a:avLst/>
                        </a:prstGeom>
                        <a:noFill/>
                        <a:ln w="285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14505C" id="正方形/長方形 2" o:spid="_x0000_s1026" style="position:absolute;margin-left:3.35pt;margin-top:5.2pt;width:68.25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" filled="f" strokecolor="black [3213]" strokeweight="2.25pt"/>
            </w:pict>
          </mc:Fallback>
        </mc:AlternateContent>
      </w:r>
      <w:r w:rsidRPr="001E1D36">
        <w:rPr>
          <w:rFonts w:hint="eastAsia"/>
          <w:sz w:val="28"/>
          <w:szCs w:val="28"/>
        </w:rPr>
        <w:t>記入例</w:t>
      </w:r>
      <w:r w:rsidR="00C74BB7">
        <w:rPr>
          <w:rFonts w:hint="eastAsia"/>
        </w:rPr>
        <w:t xml:space="preserve"> </w:t>
      </w:r>
      <w:r>
        <w:rPr>
          <w:rFonts w:hint="eastAsia"/>
        </w:rPr>
        <w:t xml:space="preserve">　</w:t>
      </w:r>
      <w:r w:rsidR="00C74BB7">
        <w:rPr>
          <w:rFonts w:hint="eastAsia"/>
        </w:rPr>
        <w:t xml:space="preserve"> </w:t>
      </w:r>
      <w:r>
        <w:rPr>
          <w:rFonts w:hint="eastAsia"/>
        </w:rPr>
        <w:t xml:space="preserve">　　　　　　　　　　　　　　　</w:t>
      </w:r>
      <w:r w:rsidR="00C74BB7">
        <w:rPr>
          <w:rFonts w:hint="eastAsia"/>
        </w:rPr>
        <w:t xml:space="preserve">                   </w:t>
      </w:r>
      <w:r w:rsidR="002322F3">
        <w:rPr>
          <w:rFonts w:hint="eastAsia"/>
        </w:rPr>
        <w:t>様式第</w:t>
      </w:r>
      <w:r w:rsidR="002322F3">
        <w:t>５号</w:t>
      </w:r>
    </w:p>
    <w:p w14:paraId="25E30E38" w14:textId="77777777" w:rsidR="00C74BB7" w:rsidRDefault="00C74BB7" w:rsidP="00C74BB7"/>
    <w:p w14:paraId="12A5493F" w14:textId="77777777" w:rsidR="00C74BB7" w:rsidRPr="00C74BB7" w:rsidRDefault="00E531E8" w:rsidP="00C74BB7">
      <w:pPr>
        <w:jc w:val="center"/>
        <w:rPr>
          <w:rFonts w:asciiTheme="majorEastAsia" w:eastAsiaTheme="majorEastAsia" w:hAnsiTheme="majorEastAsia"/>
          <w:b/>
          <w:sz w:val="24"/>
        </w:rPr>
      </w:pPr>
      <w:r>
        <w:rPr>
          <w:rFonts w:asciiTheme="majorEastAsia" w:eastAsiaTheme="majorEastAsia" w:hAnsiTheme="majorEastAsia" w:hint="eastAsia"/>
          <w:b/>
          <w:sz w:val="24"/>
        </w:rPr>
        <w:t>給水装置</w:t>
      </w:r>
      <w:r>
        <w:rPr>
          <w:rFonts w:asciiTheme="majorEastAsia" w:eastAsiaTheme="majorEastAsia" w:hAnsiTheme="majorEastAsia"/>
          <w:b/>
          <w:sz w:val="24"/>
        </w:rPr>
        <w:t>工事主任技術者等の研修受講実績（過去</w:t>
      </w:r>
      <w:r>
        <w:rPr>
          <w:rFonts w:asciiTheme="majorEastAsia" w:eastAsiaTheme="majorEastAsia" w:hAnsiTheme="majorEastAsia" w:hint="eastAsia"/>
          <w:b/>
          <w:sz w:val="24"/>
        </w:rPr>
        <w:t>５</w:t>
      </w:r>
      <w:r>
        <w:rPr>
          <w:rFonts w:asciiTheme="majorEastAsia" w:eastAsiaTheme="majorEastAsia" w:hAnsiTheme="majorEastAsia"/>
          <w:b/>
          <w:sz w:val="24"/>
        </w:rPr>
        <w:t>年以内）</w:t>
      </w:r>
    </w:p>
    <w:p w14:paraId="69F7B3A0" w14:textId="77777777" w:rsidR="00C74BB7" w:rsidRDefault="00E531E8" w:rsidP="00C74BB7">
      <w:r>
        <w:rPr>
          <w:rFonts w:hint="eastAsia"/>
        </w:rPr>
        <w:t xml:space="preserve">　</w:t>
      </w:r>
      <w:r>
        <w:t xml:space="preserve">　　　　</w:t>
      </w:r>
    </w:p>
    <w:tbl>
      <w:tblPr>
        <w:tblStyle w:val="a7"/>
        <w:tblW w:w="0" w:type="auto"/>
        <w:tblLook w:val="04A0" w:firstRow="1" w:lastRow="0" w:firstColumn="1" w:lastColumn="0" w:noHBand="0" w:noVBand="1"/>
      </w:tblPr>
      <w:tblGrid>
        <w:gridCol w:w="9457"/>
      </w:tblGrid>
      <w:tr w:rsidR="00E531E8" w14:paraId="3609F77D" w14:textId="77777777" w:rsidTr="00E531E8">
        <w:tc>
          <w:tcPr>
            <w:tcW w:w="9457" w:type="dxa"/>
          </w:tcPr>
          <w:p w14:paraId="5EB2F4BD" w14:textId="77777777" w:rsidR="00E531E8" w:rsidRPr="00D74D83" w:rsidRDefault="00E531E8" w:rsidP="00AD27B1">
            <w:pPr>
              <w:spacing w:line="240" w:lineRule="exact"/>
              <w:ind w:firstLineChars="300" w:firstLine="680"/>
              <w:rPr>
                <w:sz w:val="20"/>
              </w:rPr>
            </w:pPr>
            <w:r w:rsidRPr="00D74D83">
              <w:rPr>
                <w:rFonts w:hint="eastAsia"/>
                <w:sz w:val="20"/>
              </w:rPr>
              <w:t>水道法</w:t>
            </w:r>
            <w:r w:rsidRPr="00D74D83">
              <w:rPr>
                <w:sz w:val="20"/>
              </w:rPr>
              <w:t>施行規則　抜粋</w:t>
            </w:r>
          </w:p>
          <w:p w14:paraId="1263DAEB" w14:textId="77777777" w:rsidR="00E531E8" w:rsidRPr="00D74D83" w:rsidRDefault="00E531E8" w:rsidP="00AD27B1">
            <w:pPr>
              <w:spacing w:line="240" w:lineRule="exact"/>
              <w:rPr>
                <w:sz w:val="20"/>
              </w:rPr>
            </w:pPr>
          </w:p>
          <w:p w14:paraId="1BD21E33" w14:textId="77777777" w:rsidR="00E531E8" w:rsidRPr="00D74D83" w:rsidRDefault="00E531E8" w:rsidP="00AD27B1">
            <w:pPr>
              <w:spacing w:line="240" w:lineRule="exact"/>
              <w:rPr>
                <w:sz w:val="20"/>
              </w:rPr>
            </w:pPr>
            <w:r w:rsidRPr="00D74D83">
              <w:rPr>
                <w:rFonts w:hint="eastAsia"/>
                <w:sz w:val="20"/>
              </w:rPr>
              <w:t>（事業の運営の基準）</w:t>
            </w:r>
          </w:p>
          <w:p w14:paraId="66DD402D" w14:textId="77777777" w:rsidR="00E531E8" w:rsidRPr="00D74D83" w:rsidRDefault="00E531E8" w:rsidP="00AD27B1">
            <w:pPr>
              <w:spacing w:line="240" w:lineRule="exact"/>
              <w:ind w:left="227" w:hangingChars="100" w:hanging="227"/>
              <w:rPr>
                <w:sz w:val="20"/>
              </w:rPr>
            </w:pPr>
            <w:r w:rsidRPr="00D74D83">
              <w:rPr>
                <w:rFonts w:hint="eastAsia"/>
                <w:sz w:val="20"/>
              </w:rPr>
              <w:t>第３６条　法第２５条の８に規定する厚生労働省令で定める給水装置工事の事業の運営に関する基準は、次の各号に掲げるものとする。</w:t>
            </w:r>
          </w:p>
          <w:p w14:paraId="50F3DA49" w14:textId="77777777" w:rsidR="00E531E8" w:rsidRPr="00E531E8" w:rsidRDefault="00E531E8" w:rsidP="00AD27B1">
            <w:pPr>
              <w:spacing w:line="240" w:lineRule="exact"/>
              <w:ind w:leftChars="100" w:left="464" w:hangingChars="100" w:hanging="227"/>
            </w:pPr>
            <w:r w:rsidRPr="00D74D83">
              <w:rPr>
                <w:rFonts w:asciiTheme="minorEastAsia" w:hAnsiTheme="minorEastAsia" w:hint="eastAsia"/>
                <w:sz w:val="20"/>
              </w:rPr>
              <w:t>(4)</w:t>
            </w:r>
            <w:r w:rsidRPr="00D74D83">
              <w:rPr>
                <w:rFonts w:asciiTheme="minorEastAsia" w:hAnsiTheme="minorEastAsia"/>
                <w:sz w:val="20"/>
              </w:rPr>
              <w:t xml:space="preserve"> </w:t>
            </w:r>
            <w:r w:rsidRPr="00D74D83">
              <w:rPr>
                <w:rFonts w:asciiTheme="minorEastAsia" w:hAnsiTheme="minorEastAsia" w:hint="eastAsia"/>
                <w:sz w:val="20"/>
              </w:rPr>
              <w:t>給水装置工事主任技術者及びその他の給水装置工事に従事する者の</w:t>
            </w:r>
            <w:r w:rsidRPr="00AC3810">
              <w:rPr>
                <w:rFonts w:asciiTheme="minorEastAsia" w:hAnsiTheme="minorEastAsia" w:hint="eastAsia"/>
                <w:sz w:val="20"/>
                <w:u w:val="single"/>
              </w:rPr>
              <w:t>給水装置工事の施行技術の向上のために、研修の機会を確保す</w:t>
            </w:r>
            <w:r w:rsidRPr="00AC3810">
              <w:rPr>
                <w:rFonts w:hint="eastAsia"/>
                <w:sz w:val="20"/>
                <w:u w:val="single"/>
              </w:rPr>
              <w:t>るよう努めること。</w:t>
            </w:r>
          </w:p>
        </w:tc>
      </w:tr>
    </w:tbl>
    <w:p w14:paraId="37684F80" w14:textId="77777777" w:rsidR="00E531E8" w:rsidRDefault="00E531E8" w:rsidP="00C74BB7"/>
    <w:tbl>
      <w:tblPr>
        <w:tblStyle w:val="a7"/>
        <w:tblW w:w="0" w:type="auto"/>
        <w:tblLook w:val="04A0" w:firstRow="1" w:lastRow="0" w:firstColumn="1" w:lastColumn="0" w:noHBand="0" w:noVBand="1"/>
      </w:tblPr>
      <w:tblGrid>
        <w:gridCol w:w="9627"/>
      </w:tblGrid>
      <w:tr w:rsidR="00AD27B1" w14:paraId="3B5EA344" w14:textId="77777777" w:rsidTr="00AD27B1">
        <w:tc>
          <w:tcPr>
            <w:tcW w:w="9627" w:type="dxa"/>
          </w:tcPr>
          <w:p w14:paraId="37BEBA37" w14:textId="77777777" w:rsidR="00AD27B1" w:rsidRPr="00AD27B1" w:rsidRDefault="00AD27B1" w:rsidP="00AD27B1">
            <w:pPr>
              <w:spacing w:line="240" w:lineRule="exact"/>
              <w:rPr>
                <w:sz w:val="18"/>
              </w:rPr>
            </w:pPr>
            <w:r w:rsidRPr="00AD27B1">
              <w:rPr>
                <w:rFonts w:hint="eastAsia"/>
                <w:sz w:val="18"/>
              </w:rPr>
              <w:t>※</w:t>
            </w:r>
            <w:r w:rsidRPr="00AD27B1">
              <w:rPr>
                <w:sz w:val="18"/>
              </w:rPr>
              <w:t>研修に含まれるべき事項</w:t>
            </w:r>
          </w:p>
          <w:p w14:paraId="2AFAAC38" w14:textId="77777777" w:rsidR="00AD27B1" w:rsidRPr="00AD27B1" w:rsidRDefault="00AD27B1" w:rsidP="00AD27B1">
            <w:pPr>
              <w:spacing w:line="240" w:lineRule="exact"/>
              <w:rPr>
                <w:sz w:val="18"/>
              </w:rPr>
            </w:pPr>
            <w:r w:rsidRPr="00AD27B1">
              <w:rPr>
                <w:rFonts w:hint="eastAsia"/>
                <w:sz w:val="18"/>
              </w:rPr>
              <w:t xml:space="preserve">　１</w:t>
            </w:r>
            <w:r w:rsidRPr="00AD27B1">
              <w:rPr>
                <w:sz w:val="18"/>
              </w:rPr>
              <w:t xml:space="preserve">　水道法（給水装置関係）</w:t>
            </w:r>
            <w:r w:rsidRPr="00AD27B1">
              <w:rPr>
                <w:rFonts w:hint="eastAsia"/>
                <w:sz w:val="18"/>
              </w:rPr>
              <w:t xml:space="preserve">　</w:t>
            </w:r>
            <w:r w:rsidRPr="00AD27B1">
              <w:rPr>
                <w:sz w:val="18"/>
              </w:rPr>
              <w:t xml:space="preserve">　　</w:t>
            </w:r>
            <w:r>
              <w:rPr>
                <w:rFonts w:hint="eastAsia"/>
                <w:sz w:val="18"/>
              </w:rPr>
              <w:t xml:space="preserve">　</w:t>
            </w:r>
            <w:r>
              <w:rPr>
                <w:sz w:val="18"/>
              </w:rPr>
              <w:t xml:space="preserve">　</w:t>
            </w:r>
            <w:r w:rsidRPr="00AD27B1">
              <w:rPr>
                <w:sz w:val="18"/>
              </w:rPr>
              <w:t>２　給水装置及び給水装置工法に関する最新の技術情報</w:t>
            </w:r>
          </w:p>
          <w:p w14:paraId="6DADAAD2" w14:textId="77777777" w:rsidR="00AD27B1" w:rsidRPr="00AD27B1" w:rsidRDefault="00AD27B1" w:rsidP="00AD27B1">
            <w:pPr>
              <w:spacing w:line="240" w:lineRule="exact"/>
              <w:rPr>
                <w:sz w:val="18"/>
              </w:rPr>
            </w:pPr>
            <w:r w:rsidRPr="00AD27B1">
              <w:rPr>
                <w:rFonts w:hint="eastAsia"/>
                <w:sz w:val="18"/>
              </w:rPr>
              <w:t xml:space="preserve">　</w:t>
            </w:r>
            <w:r w:rsidRPr="00AD27B1">
              <w:rPr>
                <w:sz w:val="18"/>
              </w:rPr>
              <w:t xml:space="preserve">　・給水装置</w:t>
            </w:r>
            <w:r w:rsidRPr="00AD27B1">
              <w:rPr>
                <w:rFonts w:hint="eastAsia"/>
                <w:sz w:val="18"/>
              </w:rPr>
              <w:t>主任</w:t>
            </w:r>
            <w:r w:rsidRPr="00AD27B1">
              <w:rPr>
                <w:sz w:val="18"/>
              </w:rPr>
              <w:t>技術者の職務と役割</w:t>
            </w:r>
            <w:r>
              <w:rPr>
                <w:rFonts w:hint="eastAsia"/>
                <w:sz w:val="18"/>
              </w:rPr>
              <w:t xml:space="preserve">　</w:t>
            </w:r>
            <w:r>
              <w:rPr>
                <w:sz w:val="18"/>
              </w:rPr>
              <w:t>３　給水装置の事故事例と対策技術</w:t>
            </w:r>
          </w:p>
          <w:p w14:paraId="3A7F2942" w14:textId="77777777" w:rsidR="00AD27B1" w:rsidRPr="00AD27B1" w:rsidRDefault="00AD27B1" w:rsidP="00AD27B1">
            <w:pPr>
              <w:spacing w:line="240" w:lineRule="exact"/>
            </w:pPr>
            <w:r w:rsidRPr="00AD27B1">
              <w:rPr>
                <w:rFonts w:hint="eastAsia"/>
                <w:sz w:val="18"/>
              </w:rPr>
              <w:t xml:space="preserve">　</w:t>
            </w:r>
            <w:r w:rsidRPr="00AD27B1">
              <w:rPr>
                <w:sz w:val="18"/>
              </w:rPr>
              <w:t xml:space="preserve">　・給水装置の構造及び材質</w:t>
            </w:r>
            <w:r>
              <w:rPr>
                <w:rFonts w:hint="eastAsia"/>
                <w:sz w:val="18"/>
              </w:rPr>
              <w:t xml:space="preserve">　</w:t>
            </w:r>
            <w:r>
              <w:rPr>
                <w:sz w:val="18"/>
              </w:rPr>
              <w:t xml:space="preserve">　　　　４　給水装置の維持管理（故障・</w:t>
            </w:r>
            <w:r>
              <w:rPr>
                <w:rFonts w:hint="eastAsia"/>
                <w:sz w:val="18"/>
              </w:rPr>
              <w:t>異常</w:t>
            </w:r>
            <w:r>
              <w:rPr>
                <w:sz w:val="18"/>
              </w:rPr>
              <w:t>の原因と修繕工事</w:t>
            </w:r>
            <w:r>
              <w:rPr>
                <w:rFonts w:hint="eastAsia"/>
                <w:sz w:val="18"/>
              </w:rPr>
              <w:t>法</w:t>
            </w:r>
            <w:r>
              <w:rPr>
                <w:sz w:val="18"/>
              </w:rPr>
              <w:t>）</w:t>
            </w:r>
          </w:p>
        </w:tc>
      </w:tr>
    </w:tbl>
    <w:p w14:paraId="38AA3CD3" w14:textId="77777777" w:rsidR="00AD27B1" w:rsidRPr="00E531E8" w:rsidRDefault="00AD27B1" w:rsidP="00C74BB7"/>
    <w:p w14:paraId="75EC2B50" w14:textId="71349FAA" w:rsidR="00C74BB7" w:rsidRPr="00C74BB7" w:rsidRDefault="00C74BB7" w:rsidP="00C74BB7">
      <w:pPr>
        <w:ind w:firstLineChars="100" w:firstLine="237"/>
        <w:rPr>
          <w:b/>
          <w:u w:val="single"/>
        </w:rPr>
      </w:pPr>
      <w:r>
        <w:t xml:space="preserve"> </w:t>
      </w:r>
      <w:r w:rsidR="00E531E8">
        <w:rPr>
          <w:rFonts w:hint="eastAsia"/>
        </w:rPr>
        <w:t>上記</w:t>
      </w:r>
      <w:r w:rsidR="00E531E8">
        <w:t>のために、</w:t>
      </w:r>
      <w:r w:rsidR="00E531E8">
        <w:rPr>
          <w:rFonts w:hint="eastAsia"/>
        </w:rPr>
        <w:t>研修</w:t>
      </w:r>
      <w:r w:rsidR="00E531E8">
        <w:t>の</w:t>
      </w:r>
      <w:r w:rsidR="00E531E8">
        <w:rPr>
          <w:rFonts w:hint="eastAsia"/>
        </w:rPr>
        <w:t>機会</w:t>
      </w:r>
      <w:r w:rsidR="00E531E8">
        <w:t>を確保するよう努めること。</w:t>
      </w:r>
    </w:p>
    <w:tbl>
      <w:tblPr>
        <w:tblStyle w:val="a7"/>
        <w:tblW w:w="0" w:type="auto"/>
        <w:tblLook w:val="04A0" w:firstRow="1" w:lastRow="0" w:firstColumn="1" w:lastColumn="0" w:noHBand="0" w:noVBand="1"/>
      </w:tblPr>
      <w:tblGrid>
        <w:gridCol w:w="3152"/>
        <w:gridCol w:w="3152"/>
        <w:gridCol w:w="3153"/>
      </w:tblGrid>
      <w:tr w:rsidR="00255326" w14:paraId="3DF921C0" w14:textId="77777777" w:rsidTr="00255326">
        <w:tc>
          <w:tcPr>
            <w:tcW w:w="3152" w:type="dxa"/>
          </w:tcPr>
          <w:p w14:paraId="004692E7" w14:textId="77777777" w:rsidR="00255326" w:rsidRDefault="009509D3" w:rsidP="009509D3">
            <w:pPr>
              <w:jc w:val="center"/>
            </w:pPr>
            <w:r>
              <w:rPr>
                <w:rFonts w:hint="eastAsia"/>
              </w:rPr>
              <w:t>受講者名</w:t>
            </w:r>
            <w:r w:rsidR="00AC3810">
              <w:rPr>
                <w:rFonts w:hint="eastAsia"/>
              </w:rPr>
              <w:t>（</w:t>
            </w:r>
            <w:r w:rsidR="00AC3810">
              <w:t>公表対象外）</w:t>
            </w:r>
          </w:p>
        </w:tc>
        <w:tc>
          <w:tcPr>
            <w:tcW w:w="3152" w:type="dxa"/>
          </w:tcPr>
          <w:p w14:paraId="2E7E5EB1" w14:textId="77777777" w:rsidR="00255326" w:rsidRDefault="009509D3" w:rsidP="009509D3">
            <w:pPr>
              <w:jc w:val="center"/>
            </w:pPr>
            <w:r>
              <w:rPr>
                <w:rFonts w:hint="eastAsia"/>
              </w:rPr>
              <w:t>研修会</w:t>
            </w:r>
            <w:r>
              <w:t>名、実施団体</w:t>
            </w:r>
          </w:p>
        </w:tc>
        <w:tc>
          <w:tcPr>
            <w:tcW w:w="3153" w:type="dxa"/>
          </w:tcPr>
          <w:p w14:paraId="41037DAD" w14:textId="77777777" w:rsidR="00255326" w:rsidRDefault="009509D3" w:rsidP="009509D3">
            <w:pPr>
              <w:jc w:val="center"/>
            </w:pPr>
            <w:r>
              <w:rPr>
                <w:rFonts w:hint="eastAsia"/>
              </w:rPr>
              <w:t>受講年月日</w:t>
            </w:r>
          </w:p>
        </w:tc>
      </w:tr>
      <w:tr w:rsidR="00AD27B1" w14:paraId="781792C0" w14:textId="77777777" w:rsidTr="009509D3">
        <w:trPr>
          <w:trHeight w:val="850"/>
        </w:trPr>
        <w:tc>
          <w:tcPr>
            <w:tcW w:w="3152" w:type="dxa"/>
          </w:tcPr>
          <w:p w14:paraId="19909CAB" w14:textId="62933E1E" w:rsidR="001E1D36" w:rsidRPr="001E1D36" w:rsidRDefault="001E1D36" w:rsidP="001E1D36">
            <w:pPr>
              <w:spacing w:line="480" w:lineRule="auto"/>
              <w:jc w:val="center"/>
              <w:rPr>
                <w:b/>
                <w:bCs/>
              </w:rPr>
            </w:pPr>
            <w:r w:rsidRPr="001E1D36">
              <w:rPr>
                <w:rFonts w:hint="eastAsia"/>
                <w:b/>
                <w:bCs/>
              </w:rPr>
              <w:t>釧路　太郎</w:t>
            </w:r>
          </w:p>
        </w:tc>
        <w:tc>
          <w:tcPr>
            <w:tcW w:w="3152" w:type="dxa"/>
          </w:tcPr>
          <w:p w14:paraId="5E1CE81B" w14:textId="77777777" w:rsidR="00AD27B1" w:rsidRPr="001E1D36" w:rsidRDefault="001E1D36" w:rsidP="001E1D36">
            <w:pPr>
              <w:spacing w:line="276" w:lineRule="auto"/>
              <w:jc w:val="center"/>
              <w:rPr>
                <w:b/>
                <w:bCs/>
              </w:rPr>
            </w:pPr>
            <w:r w:rsidRPr="001E1D36">
              <w:rPr>
                <w:rFonts w:hint="eastAsia"/>
                <w:b/>
                <w:bCs/>
              </w:rPr>
              <w:t>給水装置工事主任技術者</w:t>
            </w:r>
          </w:p>
          <w:p w14:paraId="5BD6FE66" w14:textId="36352442" w:rsidR="001E1D36" w:rsidRDefault="001E1D36" w:rsidP="001E1D36">
            <w:pPr>
              <w:spacing w:line="276" w:lineRule="auto"/>
              <w:ind w:firstLineChars="200" w:firstLine="475"/>
            </w:pPr>
            <w:r w:rsidRPr="001E1D36">
              <w:rPr>
                <w:rFonts w:hint="eastAsia"/>
                <w:b/>
                <w:bCs/>
              </w:rPr>
              <w:t>ｅラーニング研修</w:t>
            </w:r>
          </w:p>
        </w:tc>
        <w:tc>
          <w:tcPr>
            <w:tcW w:w="3153" w:type="dxa"/>
          </w:tcPr>
          <w:p w14:paraId="61EA6452" w14:textId="3AF68C5D" w:rsidR="001E1D36" w:rsidRPr="001E1D36" w:rsidRDefault="001E1D36" w:rsidP="001E1D36">
            <w:pPr>
              <w:spacing w:line="480" w:lineRule="auto"/>
              <w:jc w:val="center"/>
              <w:rPr>
                <w:b/>
                <w:bCs/>
              </w:rPr>
            </w:pPr>
            <w:r w:rsidRPr="001E1D36">
              <w:rPr>
                <w:rFonts w:hint="eastAsia"/>
                <w:b/>
                <w:bCs/>
              </w:rPr>
              <w:t>令和〇年〇月〇日</w:t>
            </w:r>
          </w:p>
        </w:tc>
      </w:tr>
      <w:tr w:rsidR="0032091B" w14:paraId="58AF4BB7" w14:textId="77777777" w:rsidTr="009509D3">
        <w:trPr>
          <w:trHeight w:val="850"/>
        </w:trPr>
        <w:tc>
          <w:tcPr>
            <w:tcW w:w="3152" w:type="dxa"/>
          </w:tcPr>
          <w:p w14:paraId="3B65BE58" w14:textId="77777777" w:rsidR="0032091B" w:rsidRDefault="0032091B" w:rsidP="00C74BB7"/>
        </w:tc>
        <w:tc>
          <w:tcPr>
            <w:tcW w:w="3152" w:type="dxa"/>
          </w:tcPr>
          <w:p w14:paraId="494413B4" w14:textId="77777777" w:rsidR="0032091B" w:rsidRDefault="0032091B" w:rsidP="00C74BB7"/>
        </w:tc>
        <w:tc>
          <w:tcPr>
            <w:tcW w:w="3153" w:type="dxa"/>
          </w:tcPr>
          <w:p w14:paraId="53B4C325" w14:textId="77777777" w:rsidR="0032091B" w:rsidRDefault="0032091B" w:rsidP="00C74BB7"/>
        </w:tc>
      </w:tr>
      <w:tr w:rsidR="0032091B" w14:paraId="4B12CBA4" w14:textId="77777777" w:rsidTr="009509D3">
        <w:trPr>
          <w:trHeight w:val="850"/>
        </w:trPr>
        <w:tc>
          <w:tcPr>
            <w:tcW w:w="3152" w:type="dxa"/>
          </w:tcPr>
          <w:p w14:paraId="57F88D30" w14:textId="77777777" w:rsidR="0032091B" w:rsidRDefault="0032091B" w:rsidP="00C74BB7"/>
        </w:tc>
        <w:tc>
          <w:tcPr>
            <w:tcW w:w="3152" w:type="dxa"/>
          </w:tcPr>
          <w:p w14:paraId="754D3EE1" w14:textId="77777777" w:rsidR="0032091B" w:rsidRDefault="0032091B" w:rsidP="00C74BB7"/>
        </w:tc>
        <w:tc>
          <w:tcPr>
            <w:tcW w:w="3153" w:type="dxa"/>
          </w:tcPr>
          <w:p w14:paraId="2F7232C7" w14:textId="77777777" w:rsidR="0032091B" w:rsidRDefault="0032091B" w:rsidP="00C74BB7"/>
        </w:tc>
      </w:tr>
      <w:tr w:rsidR="00AD27B1" w14:paraId="642706CB" w14:textId="77777777" w:rsidTr="009509D3">
        <w:trPr>
          <w:trHeight w:val="850"/>
        </w:trPr>
        <w:tc>
          <w:tcPr>
            <w:tcW w:w="3152" w:type="dxa"/>
          </w:tcPr>
          <w:p w14:paraId="2B1B3A21" w14:textId="77777777" w:rsidR="00AD27B1" w:rsidRDefault="00AD27B1" w:rsidP="00C74BB7"/>
        </w:tc>
        <w:tc>
          <w:tcPr>
            <w:tcW w:w="3152" w:type="dxa"/>
          </w:tcPr>
          <w:p w14:paraId="4E91DEE0" w14:textId="77777777" w:rsidR="00AD27B1" w:rsidRDefault="00AD27B1" w:rsidP="00C74BB7"/>
        </w:tc>
        <w:tc>
          <w:tcPr>
            <w:tcW w:w="3153" w:type="dxa"/>
          </w:tcPr>
          <w:p w14:paraId="4D201DE0" w14:textId="77777777" w:rsidR="00AD27B1" w:rsidRDefault="00AD27B1" w:rsidP="001E1D36">
            <w:pPr>
              <w:spacing w:line="276" w:lineRule="auto"/>
            </w:pPr>
          </w:p>
        </w:tc>
      </w:tr>
      <w:tr w:rsidR="00255326" w14:paraId="4694741C" w14:textId="77777777" w:rsidTr="009509D3">
        <w:trPr>
          <w:trHeight w:val="850"/>
        </w:trPr>
        <w:tc>
          <w:tcPr>
            <w:tcW w:w="3152" w:type="dxa"/>
          </w:tcPr>
          <w:p w14:paraId="483C9394" w14:textId="77777777" w:rsidR="00255326" w:rsidRDefault="00255326" w:rsidP="00C74BB7"/>
        </w:tc>
        <w:tc>
          <w:tcPr>
            <w:tcW w:w="3152" w:type="dxa"/>
          </w:tcPr>
          <w:p w14:paraId="56F67BF1" w14:textId="77777777" w:rsidR="00255326" w:rsidRDefault="00255326" w:rsidP="00C74BB7"/>
        </w:tc>
        <w:tc>
          <w:tcPr>
            <w:tcW w:w="3153" w:type="dxa"/>
          </w:tcPr>
          <w:p w14:paraId="48FDAAF6" w14:textId="77777777" w:rsidR="00255326" w:rsidRDefault="00255326" w:rsidP="00C74BB7"/>
        </w:tc>
      </w:tr>
      <w:tr w:rsidR="00255326" w14:paraId="72B660DF" w14:textId="77777777" w:rsidTr="009509D3">
        <w:trPr>
          <w:trHeight w:val="850"/>
        </w:trPr>
        <w:tc>
          <w:tcPr>
            <w:tcW w:w="3152" w:type="dxa"/>
          </w:tcPr>
          <w:p w14:paraId="483740B8" w14:textId="700D7188" w:rsidR="00255326" w:rsidRDefault="00904AE5" w:rsidP="00C74BB7">
            <w:r>
              <w:rPr>
                <w:noProof/>
              </w:rPr>
              <mc:AlternateContent>
                <mc:Choice Requires="wps">
                  <w:drawing>
                    <wp:anchor distT="0" distB="0" distL="114300" distR="114300" simplePos="0" relativeHeight="251660288" behindDoc="0" locked="0" layoutInCell="1" allowOverlap="1" wp14:anchorId="2A8AC76D" wp14:editId="7C99E3E2">
                      <wp:simplePos x="0" y="0"/>
                      <wp:positionH relativeFrom="column">
                        <wp:posOffset>1361441</wp:posOffset>
                      </wp:positionH>
                      <wp:positionV relativeFrom="paragraph">
                        <wp:posOffset>423545</wp:posOffset>
                      </wp:positionV>
                      <wp:extent cx="2800350" cy="400050"/>
                      <wp:effectExtent l="323850" t="0" r="19050" b="647700"/>
                      <wp:wrapNone/>
                      <wp:docPr id="1136939354" name="吹き出し: 角を丸めた四角形 3"/>
                      <wp:cNvGraphicFramePr/>
                      <a:graphic xmlns:a="http://schemas.openxmlformats.org/drawingml/2006/main">
                        <a:graphicData uri="http://schemas.microsoft.com/office/word/2010/wordprocessingShape">
                          <wps:wsp>
                            <wps:cNvSpPr/>
                            <wps:spPr>
                              <a:xfrm>
                                <a:off x="0" y="0"/>
                                <a:ext cx="2800350" cy="400050"/>
                              </a:xfrm>
                              <a:prstGeom prst="wedgeRoundRectCallout">
                                <a:avLst>
                                  <a:gd name="adj1" fmla="val -59854"/>
                                  <a:gd name="adj2" fmla="val 200889"/>
                                  <a:gd name="adj3" fmla="val 16667"/>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2E3676E" w14:textId="77777777" w:rsidR="00E428C6" w:rsidRDefault="00E428C6" w:rsidP="00E428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8AC76D"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1026" type="#_x0000_t62" style="position:absolute;left:0;text-align:left;margin-left:107.2pt;margin-top:33.35pt;width:220.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" adj="-2128,54192" fillcolor="#5b9bd5 [3204]" strokecolor="#091723 [484]" strokeweight="1pt">
                      <v:textbox>
                        <w:txbxContent>
                          <w:p w14:paraId="22E3676E" w14:textId="77777777" w:rsidR="00E428C6" w:rsidRDefault="00E428C6" w:rsidP="00E428C6">
                            <w:pPr>
                              <w:jc w:val="center"/>
                            </w:pPr>
                          </w:p>
                        </w:txbxContent>
                      </v:textbox>
                    </v:shape>
                  </w:pict>
                </mc:Fallback>
              </mc:AlternateContent>
            </w:r>
          </w:p>
        </w:tc>
        <w:tc>
          <w:tcPr>
            <w:tcW w:w="3152" w:type="dxa"/>
          </w:tcPr>
          <w:p w14:paraId="0ABAB7ED" w14:textId="7F62C67F" w:rsidR="00255326" w:rsidRDefault="00904AE5" w:rsidP="00C74BB7">
            <w:r>
              <w:rPr>
                <w:noProof/>
              </w:rPr>
              <mc:AlternateContent>
                <mc:Choice Requires="wps">
                  <w:drawing>
                    <wp:anchor distT="0" distB="0" distL="114300" distR="114300" simplePos="0" relativeHeight="251662336" behindDoc="0" locked="0" layoutInCell="1" allowOverlap="1" wp14:anchorId="40D8714D" wp14:editId="32B7AB0A">
                      <wp:simplePos x="0" y="0"/>
                      <wp:positionH relativeFrom="column">
                        <wp:posOffset>-525780</wp:posOffset>
                      </wp:positionH>
                      <wp:positionV relativeFrom="paragraph">
                        <wp:posOffset>509270</wp:posOffset>
                      </wp:positionV>
                      <wp:extent cx="2466975" cy="238125"/>
                      <wp:effectExtent l="0" t="0" r="0" b="9525"/>
                      <wp:wrapNone/>
                      <wp:docPr id="1782732723" name="テキスト ボックス 1"/>
                      <wp:cNvGraphicFramePr/>
                      <a:graphic xmlns:a="http://schemas.openxmlformats.org/drawingml/2006/main">
                        <a:graphicData uri="http://schemas.microsoft.com/office/word/2010/wordprocessingShape">
                          <wps:wsp>
                            <wps:cNvSpPr txBox="1"/>
                            <wps:spPr>
                              <a:xfrm>
                                <a:off x="0" y="0"/>
                                <a:ext cx="2466975" cy="238125"/>
                              </a:xfrm>
                              <a:prstGeom prst="rect">
                                <a:avLst/>
                              </a:prstGeom>
                              <a:noFill/>
                              <a:ln w="6350">
                                <a:noFill/>
                              </a:ln>
                            </wps:spPr>
                            <wps:txbx>
                              <w:txbxContent>
                                <w:p w14:paraId="30145A04" w14:textId="1367ACC2" w:rsidR="00E428C6" w:rsidRPr="005676C3" w:rsidRDefault="00904AE5" w:rsidP="00E428C6">
                                  <w:pPr>
                                    <w:rPr>
                                      <w:rFonts w:hint="eastAsia"/>
                                      <w:b/>
                                      <w:bCs/>
                                      <w:color w:val="FFFFFF" w:themeColor="background1"/>
                                    </w:rPr>
                                  </w:pPr>
                                  <w:r>
                                    <w:rPr>
                                      <w:rFonts w:hint="eastAsia"/>
                                      <w:b/>
                                      <w:bCs/>
                                      <w:color w:val="FFFFFF" w:themeColor="background1"/>
                                    </w:rPr>
                                    <w:t>該当事項を〇で囲ってください。</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8714D" id="_x0000_t202" coordsize="21600,21600" o:spt="202" path="m,l,21600r21600,l21600,xe">
                      <v:stroke joinstyle="miter"/>
                      <v:path gradientshapeok="t" o:connecttype="rect"/>
                    </v:shapetype>
                    <v:shape id="テキスト ボックス 1" o:spid="_x0000_s1027" type="#_x0000_t202" style="position:absolute;left:0;text-align:left;margin-left:-41.4pt;margin-top:40.1pt;width:194.2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" filled="f" stroked="f" strokeweight=".5pt">
                      <v:textbox inset="5.85pt,.7pt,5.85pt,.7pt">
                        <w:txbxContent>
                          <w:p w14:paraId="30145A04" w14:textId="1367ACC2" w:rsidR="00E428C6" w:rsidRPr="005676C3" w:rsidRDefault="00904AE5" w:rsidP="00E428C6">
                            <w:pPr>
                              <w:rPr>
                                <w:rFonts w:hint="eastAsia"/>
                                <w:b/>
                                <w:bCs/>
                                <w:color w:val="FFFFFF" w:themeColor="background1"/>
                              </w:rPr>
                            </w:pPr>
                            <w:r>
                              <w:rPr>
                                <w:rFonts w:hint="eastAsia"/>
                                <w:b/>
                                <w:bCs/>
                                <w:color w:val="FFFFFF" w:themeColor="background1"/>
                              </w:rPr>
                              <w:t>該当事項を〇で囲ってください。</w:t>
                            </w:r>
                          </w:p>
                        </w:txbxContent>
                      </v:textbox>
                    </v:shape>
                  </w:pict>
                </mc:Fallback>
              </mc:AlternateContent>
            </w:r>
          </w:p>
        </w:tc>
        <w:tc>
          <w:tcPr>
            <w:tcW w:w="3153" w:type="dxa"/>
          </w:tcPr>
          <w:p w14:paraId="382EB3D9" w14:textId="77777777" w:rsidR="00255326" w:rsidRDefault="00255326" w:rsidP="00C74BB7"/>
        </w:tc>
      </w:tr>
      <w:tr w:rsidR="009509D3" w14:paraId="09FC804A" w14:textId="77777777" w:rsidTr="009509D3">
        <w:trPr>
          <w:trHeight w:val="850"/>
        </w:trPr>
        <w:tc>
          <w:tcPr>
            <w:tcW w:w="3152" w:type="dxa"/>
          </w:tcPr>
          <w:p w14:paraId="59AF516F" w14:textId="6FB49FC9" w:rsidR="009509D3" w:rsidRDefault="009509D3" w:rsidP="00C74BB7"/>
        </w:tc>
        <w:tc>
          <w:tcPr>
            <w:tcW w:w="3152" w:type="dxa"/>
          </w:tcPr>
          <w:p w14:paraId="35D3E412" w14:textId="72C79F90" w:rsidR="009509D3" w:rsidRDefault="009509D3" w:rsidP="00C74BB7"/>
        </w:tc>
        <w:tc>
          <w:tcPr>
            <w:tcW w:w="3153" w:type="dxa"/>
          </w:tcPr>
          <w:p w14:paraId="1CE14ABA" w14:textId="77777777" w:rsidR="009509D3" w:rsidRDefault="009509D3" w:rsidP="00C74BB7"/>
        </w:tc>
      </w:tr>
      <w:tr w:rsidR="009509D3" w14:paraId="3CAC5AE5" w14:textId="77777777" w:rsidTr="00B343C9">
        <w:tc>
          <w:tcPr>
            <w:tcW w:w="9457" w:type="dxa"/>
            <w:gridSpan w:val="3"/>
          </w:tcPr>
          <w:p w14:paraId="36D24BA2" w14:textId="77777777" w:rsidR="009509D3" w:rsidRDefault="009509D3" w:rsidP="00C74BB7">
            <w:r>
              <w:rPr>
                <w:rFonts w:hint="eastAsia"/>
              </w:rPr>
              <w:t>上記</w:t>
            </w:r>
            <w:r>
              <w:t>内容の公表の可否</w:t>
            </w:r>
            <w:r w:rsidRPr="009509D3">
              <w:rPr>
                <w:rFonts w:hint="eastAsia"/>
                <w:sz w:val="20"/>
              </w:rPr>
              <w:t>（公表には、ホームページ等への掲載を含みます。</w:t>
            </w:r>
            <w:r w:rsidRPr="009509D3">
              <w:rPr>
                <w:rFonts w:hint="eastAsia"/>
                <w:sz w:val="20"/>
              </w:rPr>
              <w:t xml:space="preserve"> </w:t>
            </w:r>
            <w:r w:rsidRPr="009509D3">
              <w:rPr>
                <w:rFonts w:hint="eastAsia"/>
                <w:sz w:val="20"/>
              </w:rPr>
              <w:t>）</w:t>
            </w:r>
          </w:p>
        </w:tc>
      </w:tr>
      <w:tr w:rsidR="009509D3" w14:paraId="0445E2D9" w14:textId="77777777" w:rsidTr="008A46C8">
        <w:tc>
          <w:tcPr>
            <w:tcW w:w="9457" w:type="dxa"/>
            <w:gridSpan w:val="3"/>
          </w:tcPr>
          <w:p w14:paraId="3B27E340" w14:textId="77777777" w:rsidR="009509D3" w:rsidRDefault="009509D3" w:rsidP="009509D3">
            <w:pPr>
              <w:ind w:firstLineChars="100" w:firstLine="237"/>
            </w:pPr>
            <w:r>
              <w:rPr>
                <w:rFonts w:hint="eastAsia"/>
              </w:rPr>
              <w:t>可</w:t>
            </w:r>
            <w:r>
              <w:t xml:space="preserve">　　不可</w:t>
            </w:r>
          </w:p>
        </w:tc>
      </w:tr>
    </w:tbl>
    <w:p w14:paraId="081C5515" w14:textId="77777777" w:rsidR="00255326" w:rsidRDefault="00AC3810" w:rsidP="00255326">
      <w:r>
        <w:rPr>
          <w:rFonts w:hint="eastAsia"/>
        </w:rPr>
        <w:t>外部研修</w:t>
      </w:r>
      <w:r>
        <w:t>については、</w:t>
      </w:r>
      <w:r w:rsidR="00255326" w:rsidRPr="003D11B9">
        <w:rPr>
          <w:rFonts w:hint="eastAsia"/>
          <w:b/>
          <w:bCs/>
          <w:color w:val="FF0000"/>
          <w:u w:val="single"/>
        </w:rPr>
        <w:t>受講を証明する書類（受講証等）の写しを添付してください。</w:t>
      </w:r>
      <w:r w:rsidR="00255326" w:rsidRPr="001E1D36">
        <w:rPr>
          <w:rFonts w:hint="eastAsia"/>
          <w:color w:val="FF0000"/>
          <w:u w:val="single"/>
        </w:rPr>
        <w:t xml:space="preserve"> </w:t>
      </w:r>
    </w:p>
    <w:p w14:paraId="41F8CD96" w14:textId="77777777" w:rsidR="0032091B" w:rsidRPr="0032091B" w:rsidRDefault="0032091B" w:rsidP="0032091B">
      <w:r>
        <w:rPr>
          <w:rFonts w:hint="eastAsia"/>
        </w:rPr>
        <w:t>（研修例</w:t>
      </w:r>
      <w:r>
        <w:t>：給水工事技術振興財団で実施する</w:t>
      </w:r>
      <w:r>
        <w:rPr>
          <w:rFonts w:hint="eastAsia"/>
        </w:rPr>
        <w:t>e-</w:t>
      </w:r>
      <w:r>
        <w:rPr>
          <w:rFonts w:hint="eastAsia"/>
        </w:rPr>
        <w:t>ラーニング</w:t>
      </w:r>
      <w:r>
        <w:t>研修・</w:t>
      </w:r>
      <w:r>
        <w:rPr>
          <w:rFonts w:hint="eastAsia"/>
        </w:rPr>
        <w:t>実地</w:t>
      </w:r>
      <w:r>
        <w:t>研修会</w:t>
      </w:r>
      <w:r>
        <w:rPr>
          <w:rFonts w:hint="eastAsia"/>
        </w:rPr>
        <w:t>）</w:t>
      </w:r>
    </w:p>
    <w:p w14:paraId="00F3CDDC" w14:textId="77777777" w:rsidR="00AC3810" w:rsidRDefault="00AC3810" w:rsidP="00255326">
      <w:r>
        <w:rPr>
          <w:rFonts w:hint="eastAsia"/>
        </w:rPr>
        <w:t>自社</w:t>
      </w:r>
      <w:r>
        <w:t>内研修</w:t>
      </w:r>
      <w:r>
        <w:rPr>
          <w:rFonts w:hint="eastAsia"/>
        </w:rPr>
        <w:t>については</w:t>
      </w:r>
      <w:r>
        <w:t>、研修内容を記載してください。</w:t>
      </w:r>
    </w:p>
    <w:p w14:paraId="242D26A6" w14:textId="77777777" w:rsidR="00AC3810" w:rsidRDefault="00AC3810" w:rsidP="00255326">
      <w:r>
        <w:rPr>
          <w:rFonts w:hint="eastAsia"/>
        </w:rPr>
        <w:t>受講者名</w:t>
      </w:r>
      <w:r>
        <w:t>は、公表の対象ではありません。</w:t>
      </w:r>
    </w:p>
    <w:p w14:paraId="73306AD8" w14:textId="77777777" w:rsidR="00C74BB7" w:rsidRDefault="00255326" w:rsidP="00255326">
      <w:r>
        <w:rPr>
          <w:rFonts w:hint="eastAsia"/>
        </w:rPr>
        <w:t>行数が足りない場合は、必要に応じてコピー等してください。</w:t>
      </w:r>
    </w:p>
    <w:sectPr w:rsidR="00C74BB7" w:rsidSect="00AC3810">
      <w:pgSz w:w="11906" w:h="16838" w:code="9"/>
      <w:pgMar w:top="1021" w:right="851" w:bottom="1021" w:left="1418" w:header="851" w:footer="992" w:gutter="0"/>
      <w:cols w:space="425"/>
      <w:docGrid w:type="linesAndChars" w:linePitch="358" w:charSpace="54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51C70" w14:textId="77777777" w:rsidR="00C74BB7" w:rsidRDefault="00C74BB7" w:rsidP="00C74BB7">
      <w:r>
        <w:separator/>
      </w:r>
    </w:p>
  </w:endnote>
  <w:endnote w:type="continuationSeparator" w:id="0">
    <w:p w14:paraId="75E86B9E" w14:textId="77777777" w:rsidR="00C74BB7" w:rsidRDefault="00C74BB7" w:rsidP="00C7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B43EF" w14:textId="77777777" w:rsidR="00C74BB7" w:rsidRDefault="00C74BB7" w:rsidP="00C74BB7">
      <w:r>
        <w:separator/>
      </w:r>
    </w:p>
  </w:footnote>
  <w:footnote w:type="continuationSeparator" w:id="0">
    <w:p w14:paraId="00DD1CBE" w14:textId="77777777" w:rsidR="00C74BB7" w:rsidRDefault="00C74BB7" w:rsidP="00C74B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37"/>
  <w:drawingGridVerticalSpacing w:val="17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C9D"/>
    <w:rsid w:val="0005340F"/>
    <w:rsid w:val="001E1D36"/>
    <w:rsid w:val="002322F3"/>
    <w:rsid w:val="00255326"/>
    <w:rsid w:val="0032091B"/>
    <w:rsid w:val="003950F8"/>
    <w:rsid w:val="003D11B9"/>
    <w:rsid w:val="0045019A"/>
    <w:rsid w:val="005676C3"/>
    <w:rsid w:val="005F00DE"/>
    <w:rsid w:val="007B41AC"/>
    <w:rsid w:val="008A45E7"/>
    <w:rsid w:val="00904AE5"/>
    <w:rsid w:val="009509D3"/>
    <w:rsid w:val="009F7B2F"/>
    <w:rsid w:val="00AC3810"/>
    <w:rsid w:val="00AD27B1"/>
    <w:rsid w:val="00B9456A"/>
    <w:rsid w:val="00C24DDD"/>
    <w:rsid w:val="00C74BB7"/>
    <w:rsid w:val="00D74D83"/>
    <w:rsid w:val="00E428C6"/>
    <w:rsid w:val="00E531E8"/>
    <w:rsid w:val="00EE7C9D"/>
    <w:rsid w:val="00F055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1CEBE3"/>
  <w15:chartTrackingRefBased/>
  <w15:docId w15:val="{867A7EA8-C127-4343-93F2-CB92B428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4BB7"/>
    <w:pPr>
      <w:tabs>
        <w:tab w:val="center" w:pos="4252"/>
        <w:tab w:val="right" w:pos="8504"/>
      </w:tabs>
      <w:snapToGrid w:val="0"/>
    </w:pPr>
  </w:style>
  <w:style w:type="character" w:customStyle="1" w:styleId="a4">
    <w:name w:val="ヘッダー (文字)"/>
    <w:basedOn w:val="a0"/>
    <w:link w:val="a3"/>
    <w:uiPriority w:val="99"/>
    <w:rsid w:val="00C74BB7"/>
  </w:style>
  <w:style w:type="paragraph" w:styleId="a5">
    <w:name w:val="footer"/>
    <w:basedOn w:val="a"/>
    <w:link w:val="a6"/>
    <w:uiPriority w:val="99"/>
    <w:unhideWhenUsed/>
    <w:rsid w:val="00C74BB7"/>
    <w:pPr>
      <w:tabs>
        <w:tab w:val="center" w:pos="4252"/>
        <w:tab w:val="right" w:pos="8504"/>
      </w:tabs>
      <w:snapToGrid w:val="0"/>
    </w:pPr>
  </w:style>
  <w:style w:type="character" w:customStyle="1" w:styleId="a6">
    <w:name w:val="フッター (文字)"/>
    <w:basedOn w:val="a0"/>
    <w:link w:val="a5"/>
    <w:uiPriority w:val="99"/>
    <w:rsid w:val="00C74BB7"/>
  </w:style>
  <w:style w:type="table" w:styleId="a7">
    <w:name w:val="Table Grid"/>
    <w:basedOn w:val="a1"/>
    <w:uiPriority w:val="39"/>
    <w:rsid w:val="00C74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F7B2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F7B2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104</Words>
  <Characters>595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三田　郁朗</dc:creator>
  <cp:keywords/>
  <dc:description/>
  <cp:lastModifiedBy>目黒 洋子</cp:lastModifiedBy>
  <cp:revision>8</cp:revision>
  <cp:lastPrinted>2026-02-16T07:06:00Z</cp:lastPrinted>
  <dcterms:created xsi:type="dcterms:W3CDTF">2019-09-30T06:26:00Z</dcterms:created>
  <dcterms:modified xsi:type="dcterms:W3CDTF">2026-02-16T07:06:00Z</dcterms:modified>
</cp:coreProperties>
</file>