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9A" w:rsidRDefault="00183C9A">
      <w:pPr>
        <w:rPr>
          <w:rFonts w:hint="eastAsia"/>
          <w:sz w:val="24"/>
        </w:rPr>
      </w:pPr>
      <w:bookmarkStart w:id="0" w:name="_GoBack"/>
      <w:bookmarkEnd w:id="0"/>
      <w:r>
        <w:rPr>
          <w:rFonts w:hint="eastAsia"/>
          <w:sz w:val="24"/>
        </w:rPr>
        <w:t>（乙の６）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83C9A">
        <w:tblPrEx>
          <w:tblCellMar>
            <w:top w:w="0" w:type="dxa"/>
            <w:bottom w:w="0" w:type="dxa"/>
          </w:tblCellMar>
        </w:tblPrEx>
        <w:trPr>
          <w:trHeight w:val="7701"/>
        </w:trPr>
        <w:tc>
          <w:tcPr>
            <w:tcW w:w="9268" w:type="dxa"/>
          </w:tcPr>
          <w:p w:rsidR="00183C9A" w:rsidRDefault="00183C9A">
            <w:pPr>
              <w:rPr>
                <w:rFonts w:hint="eastAsia"/>
                <w:sz w:val="24"/>
              </w:rPr>
            </w:pPr>
          </w:p>
          <w:p w:rsidR="00183C9A" w:rsidRDefault="00183C9A">
            <w:pPr>
              <w:rPr>
                <w:rFonts w:hint="eastAsia"/>
                <w:sz w:val="24"/>
              </w:rPr>
            </w:pPr>
            <w:r>
              <w:rPr>
                <w:rFonts w:hint="eastAsia"/>
                <w:sz w:val="24"/>
              </w:rPr>
              <w:t>（土地の形状の変更）</w:t>
            </w:r>
          </w:p>
          <w:p w:rsidR="005349DC" w:rsidRDefault="005349DC">
            <w:pPr>
              <w:rPr>
                <w:rFonts w:hint="eastAsia"/>
                <w:sz w:val="24"/>
              </w:rPr>
            </w:pPr>
          </w:p>
          <w:p w:rsidR="00183C9A" w:rsidRDefault="00183C9A">
            <w:pPr>
              <w:rPr>
                <w:rFonts w:hint="eastAsia"/>
                <w:sz w:val="24"/>
              </w:rPr>
            </w:pPr>
            <w:r>
              <w:rPr>
                <w:rFonts w:hint="eastAsia"/>
                <w:sz w:val="24"/>
              </w:rPr>
              <w:t>１　河川の名称</w:t>
            </w:r>
          </w:p>
          <w:p w:rsidR="00183C9A" w:rsidRDefault="00183C9A">
            <w:pPr>
              <w:rPr>
                <w:rFonts w:hint="eastAsia"/>
                <w:sz w:val="24"/>
              </w:rPr>
            </w:pP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r>
              <w:rPr>
                <w:rFonts w:hint="eastAsia"/>
                <w:sz w:val="24"/>
              </w:rPr>
              <w:t>２　行為の目的</w:t>
            </w:r>
          </w:p>
          <w:p w:rsidR="00183C9A" w:rsidRDefault="00183C9A">
            <w:pPr>
              <w:rPr>
                <w:rFonts w:hint="eastAsia"/>
                <w:sz w:val="24"/>
              </w:rPr>
            </w:pP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r>
              <w:rPr>
                <w:rFonts w:hint="eastAsia"/>
                <w:sz w:val="24"/>
              </w:rPr>
              <w:t>３　行為の場所及び行為に係る土地の面積</w:t>
            </w:r>
          </w:p>
          <w:p w:rsidR="00183C9A" w:rsidRDefault="00183C9A">
            <w:pPr>
              <w:rPr>
                <w:rFonts w:hint="eastAsia"/>
                <w:sz w:val="24"/>
              </w:rPr>
            </w:pP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r>
              <w:rPr>
                <w:rFonts w:hint="eastAsia"/>
                <w:sz w:val="24"/>
              </w:rPr>
              <w:t>４　行為の内容</w:t>
            </w:r>
          </w:p>
          <w:p w:rsidR="00183C9A" w:rsidRDefault="00183C9A">
            <w:pPr>
              <w:rPr>
                <w:rFonts w:hint="eastAsia"/>
                <w:sz w:val="24"/>
              </w:rPr>
            </w:pP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r>
              <w:rPr>
                <w:rFonts w:hint="eastAsia"/>
                <w:sz w:val="24"/>
              </w:rPr>
              <w:t>５　行為の方法</w:t>
            </w:r>
          </w:p>
          <w:p w:rsidR="00183C9A" w:rsidRDefault="00183C9A">
            <w:pPr>
              <w:rPr>
                <w:rFonts w:hint="eastAsia"/>
                <w:sz w:val="24"/>
              </w:rPr>
            </w:pP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r>
              <w:rPr>
                <w:rFonts w:hint="eastAsia"/>
                <w:sz w:val="24"/>
              </w:rPr>
              <w:t>６　行為の期間</w:t>
            </w:r>
          </w:p>
          <w:p w:rsidR="00183C9A" w:rsidRDefault="00183C9A">
            <w:pPr>
              <w:rPr>
                <w:rFonts w:hint="eastAsia"/>
                <w:sz w:val="24"/>
              </w:rPr>
            </w:pPr>
          </w:p>
          <w:p w:rsidR="00441AC3" w:rsidRDefault="00441AC3">
            <w:pPr>
              <w:rPr>
                <w:rFonts w:hint="eastAsia"/>
                <w:sz w:val="24"/>
              </w:rPr>
            </w:pPr>
          </w:p>
          <w:p w:rsidR="00183C9A" w:rsidRDefault="00183C9A">
            <w:pPr>
              <w:rPr>
                <w:rFonts w:hint="eastAsia"/>
                <w:sz w:val="24"/>
              </w:rPr>
            </w:pPr>
          </w:p>
        </w:tc>
      </w:tr>
    </w:tbl>
    <w:p w:rsidR="00183C9A" w:rsidRDefault="00183C9A">
      <w:pPr>
        <w:kinsoku w:val="0"/>
        <w:overflowPunct w:val="0"/>
        <w:autoSpaceDE w:val="0"/>
        <w:autoSpaceDN w:val="0"/>
        <w:adjustRightInd w:val="0"/>
        <w:snapToGrid w:val="0"/>
        <w:jc w:val="left"/>
        <w:rPr>
          <w:rFonts w:hAnsi="ＭＳ 明朝" w:hint="eastAsia"/>
          <w:kern w:val="0"/>
          <w:sz w:val="24"/>
        </w:rPr>
      </w:pPr>
    </w:p>
    <w:p w:rsidR="00183C9A" w:rsidRDefault="00183C9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備考</w:t>
      </w:r>
    </w:p>
    <w:p w:rsidR="00183C9A" w:rsidRDefault="00183C9A">
      <w:pPr>
        <w:kinsoku w:val="0"/>
        <w:overflowPunct w:val="0"/>
        <w:autoSpaceDE w:val="0"/>
        <w:autoSpaceDN w:val="0"/>
        <w:adjustRightInd w:val="0"/>
        <w:snapToGrid w:val="0"/>
        <w:jc w:val="left"/>
        <w:rPr>
          <w:rFonts w:hAnsi="ＭＳ 明朝"/>
          <w:kern w:val="0"/>
          <w:sz w:val="24"/>
        </w:rPr>
      </w:pPr>
    </w:p>
    <w:p w:rsidR="00183C9A" w:rsidRDefault="00183C9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１　「行為の内容」については、掘さく、盛土、切土その他の行為の種類及び掘さ</w:t>
      </w:r>
    </w:p>
    <w:p w:rsidR="00183C9A" w:rsidRDefault="00183C9A">
      <w:pPr>
        <w:kinsoku w:val="0"/>
        <w:overflowPunct w:val="0"/>
        <w:autoSpaceDE w:val="0"/>
        <w:autoSpaceDN w:val="0"/>
        <w:adjustRightInd w:val="0"/>
        <w:snapToGrid w:val="0"/>
        <w:jc w:val="left"/>
        <w:rPr>
          <w:rFonts w:hAnsi="ＭＳ 明朝"/>
          <w:kern w:val="0"/>
          <w:sz w:val="24"/>
        </w:rPr>
      </w:pPr>
      <w:r>
        <w:rPr>
          <w:rFonts w:hAnsi="ＭＳ 明朝" w:hint="eastAsia"/>
          <w:kern w:val="0"/>
          <w:sz w:val="24"/>
        </w:rPr>
        <w:t xml:space="preserve">　　く又は切土の深さ、盛土の高さ等を記載すること。</w:t>
      </w:r>
    </w:p>
    <w:p w:rsidR="00183C9A" w:rsidRDefault="00183C9A">
      <w:pPr>
        <w:kinsoku w:val="0"/>
        <w:overflowPunct w:val="0"/>
        <w:autoSpaceDE w:val="0"/>
        <w:autoSpaceDN w:val="0"/>
        <w:adjustRightInd w:val="0"/>
        <w:snapToGrid w:val="0"/>
        <w:jc w:val="left"/>
        <w:rPr>
          <w:rFonts w:hAnsi="ＭＳ 明朝"/>
          <w:kern w:val="0"/>
          <w:sz w:val="24"/>
        </w:rPr>
      </w:pPr>
    </w:p>
    <w:p w:rsidR="00183C9A" w:rsidRDefault="00183C9A">
      <w:pPr>
        <w:kinsoku w:val="0"/>
        <w:overflowPunct w:val="0"/>
        <w:autoSpaceDE w:val="0"/>
        <w:autoSpaceDN w:val="0"/>
        <w:adjustRightInd w:val="0"/>
        <w:snapToGrid w:val="0"/>
        <w:jc w:val="left"/>
        <w:rPr>
          <w:rFonts w:hAnsi="ＭＳ 明朝"/>
          <w:kern w:val="0"/>
          <w:sz w:val="24"/>
        </w:rPr>
      </w:pPr>
      <w:r>
        <w:rPr>
          <w:rFonts w:hAnsi="ＭＳ 明朝" w:hint="eastAsia"/>
          <w:kern w:val="0"/>
          <w:sz w:val="24"/>
        </w:rPr>
        <w:t>２　「行為の方法」については、次のとおりとすること。</w:t>
      </w:r>
    </w:p>
    <w:p w:rsidR="00183C9A" w:rsidRDefault="00183C9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（１）機械を使用して土地の形状を変更する場合にあっては、その機械の種類、能</w:t>
      </w:r>
    </w:p>
    <w:p w:rsidR="00183C9A" w:rsidRDefault="00183C9A">
      <w:pPr>
        <w:kinsoku w:val="0"/>
        <w:overflowPunct w:val="0"/>
        <w:autoSpaceDE w:val="0"/>
        <w:autoSpaceDN w:val="0"/>
        <w:adjustRightInd w:val="0"/>
        <w:snapToGrid w:val="0"/>
        <w:jc w:val="left"/>
        <w:rPr>
          <w:rFonts w:hAnsi="ＭＳ 明朝"/>
          <w:kern w:val="0"/>
          <w:sz w:val="24"/>
        </w:rPr>
      </w:pPr>
      <w:r>
        <w:rPr>
          <w:rFonts w:hAnsi="ＭＳ 明朝" w:hint="eastAsia"/>
          <w:kern w:val="0"/>
          <w:sz w:val="24"/>
        </w:rPr>
        <w:t xml:space="preserve">　　力及び数を記載すること。</w:t>
      </w:r>
    </w:p>
    <w:p w:rsidR="00183C9A" w:rsidRDefault="00183C9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（２）行為に係る土石等の搬出又は搬入の方法及び経路を付記すること。</w:t>
      </w:r>
    </w:p>
    <w:p w:rsidR="00183C9A" w:rsidRDefault="00183C9A">
      <w:pPr>
        <w:kinsoku w:val="0"/>
        <w:overflowPunct w:val="0"/>
        <w:autoSpaceDE w:val="0"/>
        <w:autoSpaceDN w:val="0"/>
        <w:adjustRightInd w:val="0"/>
        <w:snapToGrid w:val="0"/>
        <w:jc w:val="left"/>
        <w:rPr>
          <w:rFonts w:hAnsi="ＭＳ 明朝"/>
          <w:kern w:val="0"/>
          <w:sz w:val="24"/>
        </w:rPr>
      </w:pPr>
    </w:p>
    <w:p w:rsidR="00183C9A" w:rsidRDefault="00183C9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３　許可を受けた事項の変更の許可の申請にあっては、変更しない事項についても</w:t>
      </w:r>
    </w:p>
    <w:p w:rsidR="00183C9A" w:rsidRDefault="00183C9A">
      <w:pPr>
        <w:kinsoku w:val="0"/>
        <w:overflowPunct w:val="0"/>
        <w:autoSpaceDE w:val="0"/>
        <w:autoSpaceDN w:val="0"/>
        <w:adjustRightInd w:val="0"/>
        <w:snapToGrid w:val="0"/>
        <w:jc w:val="left"/>
        <w:rPr>
          <w:rFonts w:hAnsi="ＭＳ 明朝"/>
          <w:kern w:val="0"/>
          <w:sz w:val="24"/>
        </w:rPr>
      </w:pPr>
      <w:r>
        <w:rPr>
          <w:rFonts w:hAnsi="ＭＳ 明朝" w:hint="eastAsia"/>
          <w:kern w:val="0"/>
          <w:sz w:val="24"/>
        </w:rPr>
        <w:t xml:space="preserve">　記載し、かつ、変更する事項については、変更前のものを赤色で併記すること。</w:t>
      </w:r>
    </w:p>
    <w:p w:rsidR="00183C9A" w:rsidRDefault="00183C9A">
      <w:pPr>
        <w:rPr>
          <w:rFonts w:hint="eastAsia"/>
          <w:sz w:val="24"/>
        </w:rPr>
      </w:pPr>
    </w:p>
    <w:p w:rsidR="00183C9A" w:rsidRDefault="00183C9A">
      <w:pPr>
        <w:rPr>
          <w:rFonts w:hint="eastAsia"/>
        </w:rPr>
      </w:pPr>
    </w:p>
    <w:p w:rsidR="00441AC3" w:rsidRDefault="00441AC3">
      <w:pPr>
        <w:rPr>
          <w:rFonts w:hint="eastAsia"/>
        </w:rPr>
      </w:pPr>
    </w:p>
    <w:p w:rsidR="00441AC3" w:rsidRDefault="00441AC3">
      <w:pPr>
        <w:rPr>
          <w:rFonts w:hint="eastAsia"/>
        </w:rPr>
      </w:pPr>
    </w:p>
    <w:p w:rsidR="00441AC3" w:rsidRDefault="00441AC3">
      <w:pPr>
        <w:rPr>
          <w:rFonts w:hint="eastAsia"/>
        </w:rPr>
      </w:pPr>
    </w:p>
    <w:p w:rsidR="00183C9A" w:rsidRDefault="00183C9A">
      <w:pPr>
        <w:spacing w:line="240" w:lineRule="atLeast"/>
        <w:ind w:left="216" w:hanging="216"/>
        <w:rPr>
          <w:rFonts w:hAnsi="ＭＳ 明朝" w:cs="Courier New"/>
          <w:spacing w:val="16"/>
          <w:sz w:val="24"/>
          <w:szCs w:val="20"/>
        </w:rPr>
      </w:pPr>
      <w:r>
        <w:rPr>
          <w:rFonts w:hAnsi="ＭＳ 明朝" w:cs="Courier New" w:hint="eastAsia"/>
          <w:spacing w:val="16"/>
          <w:sz w:val="24"/>
          <w:szCs w:val="20"/>
        </w:rPr>
        <w:t>条例第8条第6号の許可の申請書に添付すべき図書</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(1)　土地の形状を変更する行為に係る事業の計画の概要を記載した図書</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(2)　縮尺5万分の1の位置図</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(3)　土地の形状を変更する行為に係る土地の実測平面図</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(4)　土地の形状を変更する行為に係る土地の実測縦断面図及び実測横断面図に当該行為に係る計画地盤面を記載したもの</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(5)　土地の形状を変更する行為が他の事業に及ぼす影響及びその対策の概要を記載した図書</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(6)　普通河川管理者以外の者がその権原に基づき管理する土地において土地の形状を変更する場合にあっては、当該土地の形状を変更する行為を行うことについて申請者が権原を有すること又は権原を取得する見込みが十分であることを示す書面</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(7)　土地の形状を変更する行為に係る行為又は事業に関し、他の行政庁の許可、認可その他の処分を受けることを必要とするときは、その処分を受けていることを示す書面又は受ける見込みに関する書面</w:t>
      </w:r>
    </w:p>
    <w:p w:rsidR="00183C9A" w:rsidRDefault="00183C9A">
      <w:pPr>
        <w:spacing w:line="240" w:lineRule="atLeast"/>
        <w:ind w:left="432" w:hanging="216"/>
        <w:rPr>
          <w:rFonts w:hAnsi="ＭＳ 明朝" w:cs="Courier New"/>
          <w:spacing w:val="16"/>
          <w:sz w:val="24"/>
          <w:szCs w:val="20"/>
        </w:rPr>
      </w:pPr>
      <w:r>
        <w:rPr>
          <w:rFonts w:hAnsi="ＭＳ 明朝" w:cs="Courier New" w:hint="eastAsia"/>
          <w:spacing w:val="16"/>
          <w:sz w:val="24"/>
          <w:szCs w:val="20"/>
        </w:rPr>
        <w:t>(8)　その他参考となるべき事項を記載した図書</w:t>
      </w:r>
      <w:r w:rsidR="00047B09">
        <w:rPr>
          <w:rFonts w:hAnsi="ＭＳ 明朝" w:cs="Courier New" w:hint="eastAsia"/>
          <w:spacing w:val="16"/>
          <w:sz w:val="24"/>
          <w:szCs w:val="20"/>
        </w:rPr>
        <w:t>及び現況写真</w:t>
      </w:r>
    </w:p>
    <w:p w:rsidR="00183C9A" w:rsidRDefault="00183C9A">
      <w:pPr>
        <w:rPr>
          <w:rFonts w:hint="eastAsia"/>
        </w:rPr>
      </w:pPr>
    </w:p>
    <w:sectPr w:rsidR="00183C9A">
      <w:pgSz w:w="11906" w:h="16838" w:code="9"/>
      <w:pgMar w:top="1418" w:right="1418" w:bottom="1134" w:left="1418"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FD" w:rsidRDefault="002E2EFD" w:rsidP="002E2EFD">
      <w:r>
        <w:separator/>
      </w:r>
    </w:p>
  </w:endnote>
  <w:endnote w:type="continuationSeparator" w:id="0">
    <w:p w:rsidR="002E2EFD" w:rsidRDefault="002E2EFD" w:rsidP="002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FD" w:rsidRDefault="002E2EFD" w:rsidP="002E2EFD">
      <w:r>
        <w:separator/>
      </w:r>
    </w:p>
  </w:footnote>
  <w:footnote w:type="continuationSeparator" w:id="0">
    <w:p w:rsidR="002E2EFD" w:rsidRDefault="002E2EFD" w:rsidP="002E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DC"/>
    <w:rsid w:val="00047B09"/>
    <w:rsid w:val="00183C9A"/>
    <w:rsid w:val="002E2EFD"/>
    <w:rsid w:val="00441AC3"/>
    <w:rsid w:val="0053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4847CAB-02CA-4A33-96E3-8E41CDB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E2EFD"/>
    <w:pPr>
      <w:tabs>
        <w:tab w:val="center" w:pos="4252"/>
        <w:tab w:val="right" w:pos="8504"/>
      </w:tabs>
      <w:snapToGrid w:val="0"/>
    </w:pPr>
  </w:style>
  <w:style w:type="character" w:customStyle="1" w:styleId="a4">
    <w:name w:val="ヘッダー (文字)"/>
    <w:basedOn w:val="a0"/>
    <w:link w:val="a3"/>
    <w:uiPriority w:val="99"/>
    <w:rsid w:val="002E2EFD"/>
    <w:rPr>
      <w:rFonts w:ascii="ＭＳ 明朝"/>
      <w:kern w:val="2"/>
      <w:sz w:val="22"/>
      <w:szCs w:val="24"/>
    </w:rPr>
  </w:style>
  <w:style w:type="paragraph" w:styleId="a5">
    <w:name w:val="footer"/>
    <w:basedOn w:val="a"/>
    <w:link w:val="a6"/>
    <w:uiPriority w:val="99"/>
    <w:unhideWhenUsed/>
    <w:rsid w:val="002E2EFD"/>
    <w:pPr>
      <w:tabs>
        <w:tab w:val="center" w:pos="4252"/>
        <w:tab w:val="right" w:pos="8504"/>
      </w:tabs>
      <w:snapToGrid w:val="0"/>
    </w:pPr>
  </w:style>
  <w:style w:type="character" w:customStyle="1" w:styleId="a6">
    <w:name w:val="フッター (文字)"/>
    <w:basedOn w:val="a0"/>
    <w:link w:val="a5"/>
    <w:uiPriority w:val="99"/>
    <w:rsid w:val="002E2EF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（乙の６）</vt:lpstr>
      <vt:lpstr>（乙の６）</vt:lpstr>
    </vt:vector>
  </TitlesOfParts>
  <Company>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（乙の６）</dc:title>
  <dc:subject/>
  <dc:creator>kushiro</dc:creator>
  <cp:keywords/>
  <dc:description/>
  <cp:lastModifiedBy>山﨑 裕基</cp:lastModifiedBy>
  <cp:revision>2</cp:revision>
  <dcterms:created xsi:type="dcterms:W3CDTF">2021-03-19T08:57:00Z</dcterms:created>
  <dcterms:modified xsi:type="dcterms:W3CDTF">2021-03-19T08:57:00Z</dcterms:modified>
</cp:coreProperties>
</file>