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9B58" w14:textId="77777777" w:rsidR="00000000" w:rsidRDefault="00C537D2">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○釧路市阿寒町コミュニティ施設条例</w:t>
      </w:r>
    </w:p>
    <w:p w14:paraId="315A52BD"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平成１７年１０月１１日</w:t>
      </w:r>
    </w:p>
    <w:p w14:paraId="7124F958"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釧路市条例第３０号</w:t>
      </w:r>
    </w:p>
    <w:p w14:paraId="327E9942"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平成１９年３月２２日条例第１０号</w:t>
      </w:r>
    </w:p>
    <w:p w14:paraId="3DCA4F38"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平成２０年１０月２日条例第３９号</w:t>
      </w:r>
    </w:p>
    <w:p w14:paraId="154DF3CF"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平成２０年１２月１２日条例第５０号</w:t>
      </w:r>
    </w:p>
    <w:p w14:paraId="6A8F0538"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平成２１年６月２６日条例第３３号</w:t>
      </w:r>
    </w:p>
    <w:p w14:paraId="0BC817F4"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平成２１年１０月２日条例第３８号</w:t>
      </w:r>
    </w:p>
    <w:p w14:paraId="164BA09E"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平成２１年１２月１１日条例第４９号</w:t>
      </w:r>
    </w:p>
    <w:p w14:paraId="6E5D90FB"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平成２２年６月１８日条例第３０号</w:t>
      </w:r>
    </w:p>
    <w:p w14:paraId="168FE73F"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平成２２年１２月１５日条例第４９号</w:t>
      </w:r>
    </w:p>
    <w:p w14:paraId="29A70B51"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平成２３年３月１８日条例第１号</w:t>
      </w:r>
    </w:p>
    <w:p w14:paraId="0869FB72"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平成２６年３月２</w:t>
      </w:r>
      <w:r>
        <w:rPr>
          <w:rFonts w:ascii="ＭＳ 明朝" w:eastAsia="ＭＳ 明朝" w:hAnsi="ＭＳ 明朝" w:cs="ＭＳ 明朝" w:hint="eastAsia"/>
          <w:color w:val="000000"/>
        </w:rPr>
        <w:t>０日条例第４号</w:t>
      </w:r>
    </w:p>
    <w:p w14:paraId="64DFEFCC"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平成２７年９月１８日条例第４２号</w:t>
      </w:r>
    </w:p>
    <w:p w14:paraId="7DFF4577"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平成２９年３月１７日条例第１０号</w:t>
      </w:r>
    </w:p>
    <w:p w14:paraId="4518D6B3"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平成３１年３月２２日条例第８号</w:t>
      </w:r>
    </w:p>
    <w:p w14:paraId="64F15D3A"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令和元年６月２８日条例第２号</w:t>
      </w:r>
    </w:p>
    <w:p w14:paraId="1A926FDC"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7EDA1313"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この条例は、釧路市阿寒町コミュニティ施設（以下「施設」という。）の設置及び管理運営に関し必要な事項を定めるものとする。</w:t>
      </w:r>
    </w:p>
    <w:p w14:paraId="0F1ABD09"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（名称及び位置）</w:t>
      </w:r>
    </w:p>
    <w:p w14:paraId="0FD2C2F0"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施設の名称及び位置は、別表第１のとおりとする。</w:t>
      </w:r>
    </w:p>
    <w:p w14:paraId="238D1B4D"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（指定管理者による管理）</w:t>
      </w:r>
    </w:p>
    <w:p w14:paraId="775D0F98"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市長は、施設のうち阿寒町布伏内コミュニティセンター、阿寒町徹別多目的センター及び阿寒町仁々志別多目的センターの管理に関</w:t>
      </w:r>
      <w:r>
        <w:rPr>
          <w:rFonts w:ascii="ＭＳ 明朝" w:eastAsia="ＭＳ 明朝" w:hAnsi="ＭＳ 明朝" w:cs="ＭＳ 明朝" w:hint="eastAsia"/>
          <w:color w:val="000000"/>
        </w:rPr>
        <w:t>する次の業務を行わせるため、地方自治法（昭和２２年法律第６７号）第２４４条の２第３項の規定により、指定管理者（同項に規定する指定管理者をいう。以下同じ。）を指定するものとする。</w:t>
      </w:r>
    </w:p>
    <w:p w14:paraId="482C2404"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施設の利用の承認に関する業務</w:t>
      </w:r>
    </w:p>
    <w:p w14:paraId="606E9993"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施設の利用に係る料金（以下「利用料金」という。）の収受に関する業務</w:t>
      </w:r>
    </w:p>
    <w:p w14:paraId="0E067A5E"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施設及びその設備の維持管理に関する業務</w:t>
      </w:r>
    </w:p>
    <w:p w14:paraId="29911316"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その他市長が定める業務</w:t>
      </w:r>
    </w:p>
    <w:p w14:paraId="3D95E98A"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（指定管理者が行う管理の基準）</w:t>
      </w:r>
    </w:p>
    <w:p w14:paraId="3B2D35F7"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指定管理者は、この条例及びこの条例に基づく規則の規定に従い、前条の規定による指定に係る施設（以下「指</w:t>
      </w:r>
      <w:r>
        <w:rPr>
          <w:rFonts w:ascii="ＭＳ 明朝" w:eastAsia="ＭＳ 明朝" w:hAnsi="ＭＳ 明朝" w:cs="ＭＳ 明朝" w:hint="eastAsia"/>
          <w:color w:val="000000"/>
        </w:rPr>
        <w:t>定管理施設」という。）の管理を行わなければならない。</w:t>
      </w:r>
    </w:p>
    <w:p w14:paraId="507C0E9C"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（使用承認等）</w:t>
      </w:r>
    </w:p>
    <w:p w14:paraId="42495442"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施設の使用（指定管理施設の利用を含む。以下同じ。）をしようとする者は、あらかじめ所定の申請書を提出し、市長（指定管理施設にあっては、指定管理者。次項において同じ。）の承認を受けなければならない。</w:t>
      </w:r>
    </w:p>
    <w:p w14:paraId="12323CCC"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市長は、管理上必要があると認めたときは、その使用について条件を付し、及びこれを変更することができる。</w:t>
      </w:r>
    </w:p>
    <w:p w14:paraId="2C532944"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（使用料等の納入）</w:t>
      </w:r>
    </w:p>
    <w:p w14:paraId="0D62D04D"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前条第１項の規定により施設のうち阿寒町橋南センターの使用の承認を受けた者は、当該施設の使用料（以下「使</w:t>
      </w:r>
      <w:r>
        <w:rPr>
          <w:rFonts w:ascii="ＭＳ 明朝" w:eastAsia="ＭＳ 明朝" w:hAnsi="ＭＳ 明朝" w:cs="ＭＳ 明朝" w:hint="eastAsia"/>
          <w:color w:val="000000"/>
        </w:rPr>
        <w:t>用料」という。）を市長に納入しなければならない。</w:t>
      </w:r>
    </w:p>
    <w:p w14:paraId="22DDCF19"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前条第１項の規定により指定管理施設の利用の承認を受けた者は、利用料金を指定管理者に納入しなければならないものとし、利用料金は、指定管理者の収入とする。</w:t>
      </w:r>
    </w:p>
    <w:p w14:paraId="325EC39B"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第１項に規定する施設及び指定管理施設以外の施設の使用は、無料とする。</w:t>
      </w:r>
    </w:p>
    <w:p w14:paraId="7882DCC2"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使用料又は利用料金（以下「使用料等」という。）は、使用の承認を受けたときに納入しなければならない。ただし、市長（指定管理施設にあっては、指定管理者）が特に必要があると認めたときは、この限りでない。</w:t>
      </w:r>
    </w:p>
    <w:p w14:paraId="4F5BFB4E"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（使用料の額）</w:t>
      </w:r>
    </w:p>
    <w:p w14:paraId="16C4D0DB"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第７条　使用</w:t>
      </w:r>
      <w:r>
        <w:rPr>
          <w:rFonts w:ascii="ＭＳ 明朝" w:eastAsia="ＭＳ 明朝" w:hAnsi="ＭＳ 明朝" w:cs="ＭＳ 明朝" w:hint="eastAsia"/>
          <w:color w:val="000000"/>
        </w:rPr>
        <w:t>料は、別表第２に定める額とする。</w:t>
      </w:r>
    </w:p>
    <w:p w14:paraId="178D1C28"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（利用料金の設定基準等）</w:t>
      </w:r>
    </w:p>
    <w:p w14:paraId="1B7DDFA8"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利用料金は、別表第２に定める額の範囲内において、あらかじめ市長の承認を得て、指定管理者が定める。</w:t>
      </w:r>
    </w:p>
    <w:p w14:paraId="46FA018E"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指定管理者は、利用料金の額について変更しようとするときは、あらかじめ市長の承認を得なければならない。</w:t>
      </w:r>
    </w:p>
    <w:p w14:paraId="001A700B"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市長は、前２項の規定により承認したときは、その内容について速やかに告示するものとする。</w:t>
      </w:r>
    </w:p>
    <w:p w14:paraId="1149061A"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（使用料等の減免）</w:t>
      </w:r>
    </w:p>
    <w:p w14:paraId="397BDE73"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市長（指定管理施設にあっては、指定管理者）は、必要があると認めたときは、使用料等を減免することができる。</w:t>
      </w:r>
    </w:p>
    <w:p w14:paraId="6011C32A"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（使用料等の不</w:t>
      </w:r>
      <w:r>
        <w:rPr>
          <w:rFonts w:ascii="ＭＳ 明朝" w:eastAsia="ＭＳ 明朝" w:hAnsi="ＭＳ 明朝" w:cs="ＭＳ 明朝" w:hint="eastAsia"/>
          <w:color w:val="000000"/>
        </w:rPr>
        <w:t>還付）</w:t>
      </w:r>
    </w:p>
    <w:p w14:paraId="24790910"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既に納入された使用料等は、還付しない。ただし、市長（指定管理施設にあっては、指定管理者）が次の各号のいずれかに該当すると認めたときは、当該使用料等の全部又は一部を還付することができる。</w:t>
      </w:r>
    </w:p>
    <w:p w14:paraId="525D6661"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第５条第１項の規定により施設の使用の承認を受けた者（以下「使用者」という。）の責めに帰すことができない理由により使用できなくなったとき。</w:t>
      </w:r>
    </w:p>
    <w:p w14:paraId="642D8096"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使用前に取消し又は変更の申出があったとき。</w:t>
      </w:r>
    </w:p>
    <w:p w14:paraId="40AAE32B"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その他還付すべき特別の事情があったとき。</w:t>
      </w:r>
    </w:p>
    <w:p w14:paraId="76D9B8F1"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（使用者の義務）</w:t>
      </w:r>
    </w:p>
    <w:p w14:paraId="1998EAF7"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使用者は、その使用に当たって次の</w:t>
      </w:r>
      <w:r>
        <w:rPr>
          <w:rFonts w:ascii="ＭＳ 明朝" w:eastAsia="ＭＳ 明朝" w:hAnsi="ＭＳ 明朝" w:cs="ＭＳ 明朝" w:hint="eastAsia"/>
          <w:color w:val="000000"/>
        </w:rPr>
        <w:t>事項を遵守しなければならない。</w:t>
      </w:r>
    </w:p>
    <w:p w14:paraId="1A7AD17C"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承認の条件に従い、規律ある使用をすること。</w:t>
      </w:r>
    </w:p>
    <w:p w14:paraId="74C34E05"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火災等災害の防止及び衛生に留意するとともに、施設の建物、附属設備等の保全その他の事故防止に十分な措置を講じること。</w:t>
      </w:r>
    </w:p>
    <w:p w14:paraId="03951D11"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使用上特別な設備をしようとするとき、又は既設のものに変更を加え、若しくは特殊な機械等の持込みをしようとするときは、あらかじ</w:t>
      </w:r>
      <w:r>
        <w:rPr>
          <w:rFonts w:ascii="ＭＳ 明朝" w:eastAsia="ＭＳ 明朝" w:hAnsi="ＭＳ 明朝" w:cs="ＭＳ 明朝" w:hint="eastAsia"/>
          <w:color w:val="000000"/>
        </w:rPr>
        <w:lastRenderedPageBreak/>
        <w:t>め市長（指定管理施設にあっては、指定管理者。第５号において同じ。）の承認を受けること。</w:t>
      </w:r>
    </w:p>
    <w:p w14:paraId="0A88C369"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使用者は、その使用の権利を譲渡し、又は転貸しないこと。</w:t>
      </w:r>
    </w:p>
    <w:p w14:paraId="3BBD4965"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その他市長の指</w:t>
      </w:r>
      <w:r>
        <w:rPr>
          <w:rFonts w:ascii="ＭＳ 明朝" w:eastAsia="ＭＳ 明朝" w:hAnsi="ＭＳ 明朝" w:cs="ＭＳ 明朝" w:hint="eastAsia"/>
          <w:color w:val="000000"/>
        </w:rPr>
        <w:t>示に従うこと。</w:t>
      </w:r>
    </w:p>
    <w:p w14:paraId="67B56EA5"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使用者は、その使用を終わったとき、又は使用を停止されたときは、直ちにその使用場所を原状に回復して返還しなければならない。</w:t>
      </w:r>
    </w:p>
    <w:p w14:paraId="3662B0AB"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使用者が前項の義務を履行しないときは、市長において執行し、その費用を使用者から徴収することができる。</w:t>
      </w:r>
    </w:p>
    <w:p w14:paraId="03206C36"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（使用の制限）</w:t>
      </w:r>
    </w:p>
    <w:p w14:paraId="0DE4102A"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市長（指定管理施設にあっては、指定管理者）は、施設の使用に関し次の各号のいずれかに該当すると認めたときは、使用を承認せず、又は使用の承認を取り消し、若しくは停止させることができる。</w:t>
      </w:r>
    </w:p>
    <w:p w14:paraId="014CC5C0"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施設の建物、附属設備等を破損するおそれがあり、管</w:t>
      </w:r>
      <w:r>
        <w:rPr>
          <w:rFonts w:ascii="ＭＳ 明朝" w:eastAsia="ＭＳ 明朝" w:hAnsi="ＭＳ 明朝" w:cs="ＭＳ 明朝" w:hint="eastAsia"/>
          <w:color w:val="000000"/>
        </w:rPr>
        <w:t>理上支障があるとき。</w:t>
      </w:r>
    </w:p>
    <w:p w14:paraId="794AFA7D"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公安及び風俗を乱すおそれがあるとき。</w:t>
      </w:r>
    </w:p>
    <w:p w14:paraId="4C787FE7"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暴力団員による不当な行為の防止等に関する法律（平成３年法律第７７号）第２条第２号に規定する暴力団の利益になるとき。</w:t>
      </w:r>
    </w:p>
    <w:p w14:paraId="45CF94EA"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この条例に違反したとき。</w:t>
      </w:r>
    </w:p>
    <w:p w14:paraId="4790A03C"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承認の条件に違反したとき。</w:t>
      </w:r>
    </w:p>
    <w:p w14:paraId="126005BA"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公益上やむを得ない理由が生じたとき。</w:t>
      </w:r>
    </w:p>
    <w:p w14:paraId="08C86194"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前各号のほか、使用が不適当であると認めたとき。</w:t>
      </w:r>
    </w:p>
    <w:p w14:paraId="0A54164D"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前項の規定により、使用者に損害が生じても、市はその賠償の責めを負わない。</w:t>
      </w:r>
    </w:p>
    <w:p w14:paraId="56E84FE7"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（損害賠償の義務）</w:t>
      </w:r>
    </w:p>
    <w:p w14:paraId="294E3925"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使用者は、自己の責めに帰すべき理由によ</w:t>
      </w:r>
      <w:r>
        <w:rPr>
          <w:rFonts w:ascii="ＭＳ 明朝" w:eastAsia="ＭＳ 明朝" w:hAnsi="ＭＳ 明朝" w:cs="ＭＳ 明朝" w:hint="eastAsia"/>
          <w:color w:val="000000"/>
        </w:rPr>
        <w:t>り施設の建物、附属設備等を損傷し、又は滅失したときは、その損害を賠償しなければならない。</w:t>
      </w:r>
    </w:p>
    <w:p w14:paraId="38F30D52"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（管理人）</w:t>
      </w:r>
    </w:p>
    <w:p w14:paraId="5F52C433"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市長は、施設（指定管理施設を除く。）に管理人を置くことがで</w:t>
      </w:r>
      <w:r>
        <w:rPr>
          <w:rFonts w:ascii="ＭＳ 明朝" w:eastAsia="ＭＳ 明朝" w:hAnsi="ＭＳ 明朝" w:cs="ＭＳ 明朝" w:hint="eastAsia"/>
          <w:color w:val="000000"/>
        </w:rPr>
        <w:lastRenderedPageBreak/>
        <w:t>きる。</w:t>
      </w:r>
    </w:p>
    <w:p w14:paraId="053DC853"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管理人は、施設を管理するとともに、火災及び盗難予防に努める。</w:t>
      </w:r>
    </w:p>
    <w:p w14:paraId="2E3ACBEE"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（市による指定管理施設の管理）</w:t>
      </w:r>
    </w:p>
    <w:p w14:paraId="20AE30A5"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指定管理者に代わって、市が施設のうち阿寒町布伏内コミュニティセンター、阿寒町徹別多目的センター又は阿寒町仁々志別多目的センターの管理を行う場合における当該施設に関する第６条第１項の規定の適用については、同項中「阿寒町橋南セン</w:t>
      </w:r>
      <w:r>
        <w:rPr>
          <w:rFonts w:ascii="ＭＳ 明朝" w:eastAsia="ＭＳ 明朝" w:hAnsi="ＭＳ 明朝" w:cs="ＭＳ 明朝" w:hint="eastAsia"/>
          <w:color w:val="000000"/>
        </w:rPr>
        <w:t>ター」とあるのは、「阿寒町橋南センター及び指定管理者に代わって市が管理を行う阿寒町布伏内コミュニティセンター、阿寒町徹別多目的センター又は阿寒町仁々志別多目的センター」とする。</w:t>
      </w:r>
    </w:p>
    <w:p w14:paraId="558CF2D8"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14:paraId="1B4D3E8F"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この条例の施行に関し必要な事項は、規則で定める。</w:t>
      </w:r>
    </w:p>
    <w:p w14:paraId="7D65B19D"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（罰則）</w:t>
      </w:r>
    </w:p>
    <w:p w14:paraId="415BC0AE"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市長は、施設を無断で使用した者に対しては、その使用を中止させなければならない。</w:t>
      </w:r>
    </w:p>
    <w:p w14:paraId="77FBBBBC"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前項の場合において、使用を中止しないときは、その者を１万円以下の過料に処する。</w:t>
      </w:r>
    </w:p>
    <w:p w14:paraId="0F5E040D"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24CE17CD"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1173EC57"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この条例は、平成１７年１０月１１日から施行する。</w:t>
      </w:r>
    </w:p>
    <w:p w14:paraId="273E896B"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w:t>
      </w:r>
      <w:r>
        <w:rPr>
          <w:rFonts w:ascii="ＭＳ 明朝" w:eastAsia="ＭＳ 明朝" w:hAnsi="ＭＳ 明朝" w:cs="ＭＳ 明朝" w:hint="eastAsia"/>
          <w:color w:val="000000"/>
        </w:rPr>
        <w:t>過措置）</w:t>
      </w:r>
    </w:p>
    <w:p w14:paraId="252A901C"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の前日までに、合併前の阿寒町コミュニティ施設条例（平成１５年阿寒町条例第２９号）の規定によりなされた処分、手続その他の行為は、それぞれこの条例の相当規定によりなされたものとみなす。</w:t>
      </w:r>
    </w:p>
    <w:p w14:paraId="6CE74B86"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則（平成１９年３月２２日条例第１０号）</w:t>
      </w:r>
    </w:p>
    <w:p w14:paraId="00494D38"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この条例は、平成１９年４月１日から施行する。</w:t>
      </w:r>
    </w:p>
    <w:p w14:paraId="17240270"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則（平成２０年１０月２日条例第３９号）</w:t>
      </w:r>
    </w:p>
    <w:p w14:paraId="5B7E32CB"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この条例は、平成２０年１０月６日から施行する。</w:t>
      </w:r>
    </w:p>
    <w:p w14:paraId="136F6F1F"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則（平成２０年１２月１２日条例第５０号）</w:t>
      </w:r>
    </w:p>
    <w:p w14:paraId="3506A7FE"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この条例は、平成２１年２月９日から施行する。</w:t>
      </w:r>
    </w:p>
    <w:p w14:paraId="5B6789CC"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則（平成２１年６月</w:t>
      </w:r>
      <w:r>
        <w:rPr>
          <w:rFonts w:ascii="ＭＳ 明朝" w:eastAsia="ＭＳ 明朝" w:hAnsi="ＭＳ 明朝" w:cs="ＭＳ 明朝" w:hint="eastAsia"/>
          <w:color w:val="000000"/>
        </w:rPr>
        <w:t>２６日条例第３３号）</w:t>
      </w:r>
    </w:p>
    <w:p w14:paraId="2E1E3EBD"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この条例は、平成２１年７月２７日から施行する。</w:t>
      </w:r>
    </w:p>
    <w:p w14:paraId="59599427"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則（平成２１年１０月２日条例第３８号）</w:t>
      </w:r>
    </w:p>
    <w:p w14:paraId="5C957E8C"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この条例は、平成２１年１１月１６日から施行する。</w:t>
      </w:r>
    </w:p>
    <w:p w14:paraId="6E24ADA7"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則（平成２１年１２月１１日条例第４９号）</w:t>
      </w:r>
    </w:p>
    <w:p w14:paraId="1026D5FC"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この条例は、平成２２年２月８日から施行する。</w:t>
      </w:r>
    </w:p>
    <w:p w14:paraId="3CEBD0D4"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則（平成２２年６月１８日条例第３０号）</w:t>
      </w:r>
    </w:p>
    <w:p w14:paraId="3DB73C44"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この条例は、平成２２年７月２６日から施行する。</w:t>
      </w:r>
    </w:p>
    <w:p w14:paraId="398FE215"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則（平成２２年１２月１５日条例第４９号）</w:t>
      </w:r>
    </w:p>
    <w:p w14:paraId="5FE11040"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この条例は、平成２３年２月７日から施行する。</w:t>
      </w:r>
    </w:p>
    <w:p w14:paraId="5839522C"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則（平成２３年３月１８日条例第１号）抄</w:t>
      </w:r>
    </w:p>
    <w:p w14:paraId="2A12438B"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この条例は、平成２３年４月１</w:t>
      </w:r>
      <w:r>
        <w:rPr>
          <w:rFonts w:ascii="ＭＳ 明朝" w:eastAsia="ＭＳ 明朝" w:hAnsi="ＭＳ 明朝" w:cs="ＭＳ 明朝" w:hint="eastAsia"/>
          <w:color w:val="000000"/>
        </w:rPr>
        <w:t>日から施行する。</w:t>
      </w:r>
    </w:p>
    <w:p w14:paraId="19B5F202"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則（平成２６年３月２０日条例第４号）抄</w:t>
      </w:r>
    </w:p>
    <w:p w14:paraId="7411E747"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6DE2839B"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この条例は、平成２６年４月１日から施行する。</w:t>
      </w:r>
    </w:p>
    <w:p w14:paraId="25DFB20B"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（使用料等の改定に係る経過措置）</w:t>
      </w:r>
    </w:p>
    <w:p w14:paraId="11BE16A8"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この条例（第１条、第９条、第１２条から第１５条まで、第１８条、第１９条、第２１条から第２５条まで、第２８条、第２９条、第３１条、第３２条、第３６条、第４４条、第５４条、第５７条、第６０条、第６４条及び第６８条を除く。）による改正後のそれぞれの条例の規定（第２項第４号から第６号までに規定する規定を除く。）は、施行日以後の使用、占用、入場、観覧、採取</w:t>
      </w:r>
      <w:r>
        <w:rPr>
          <w:rFonts w:ascii="ＭＳ 明朝" w:eastAsia="ＭＳ 明朝" w:hAnsi="ＭＳ 明朝" w:cs="ＭＳ 明朝" w:hint="eastAsia"/>
          <w:color w:val="000000"/>
        </w:rPr>
        <w:t>等（以下「使用等」という。）に係る使用料等であって、施行日以後に支払を受けるべきもの（施行日前に発行した納入通知書に係るものを除く。）について適用し、施行日前の使用等に係る使用料等又は施行日前に支払を受けるべき使用料等若しくは施行日前に発行した納入通知書に係る使用料等については、なお従前の例による。</w:t>
      </w:r>
    </w:p>
    <w:p w14:paraId="4477E986"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（規則への委任）</w:t>
      </w:r>
    </w:p>
    <w:p w14:paraId="47467FE3"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８　この附則に規定するもののほか、この条例の施行に関し必要な経過措置は、規則で定める。</w:t>
      </w:r>
    </w:p>
    <w:p w14:paraId="76A508DE"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則（平成２７年９月１８日条例第４２号）</w:t>
      </w:r>
    </w:p>
    <w:p w14:paraId="345231F2"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この条例は、平成２８年４月１日から施行する。</w:t>
      </w:r>
    </w:p>
    <w:p w14:paraId="5052F026"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hint="eastAsia"/>
          <w:color w:val="000000"/>
        </w:rPr>
        <w:t>２９年３月１７日条例第１０号）</w:t>
      </w:r>
    </w:p>
    <w:p w14:paraId="18D3B67A"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この条例は、平成２９年４月１日から施行する。</w:t>
      </w:r>
    </w:p>
    <w:p w14:paraId="0D0C238A"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則（平成３１年３月２２日条例第８号）抄</w:t>
      </w:r>
    </w:p>
    <w:p w14:paraId="25BC27F9"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令和元年６月２８日条例第２号</w:t>
      </w:r>
    </w:p>
    <w:p w14:paraId="3E562FD5"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0B75D6F3"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この条例は、令和元年１０月１日から施行する。</w:t>
      </w:r>
    </w:p>
    <w:p w14:paraId="42C3D037"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（使用料等の改定に係る経過措置）</w:t>
      </w:r>
    </w:p>
    <w:p w14:paraId="6D17A0B3"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この条例（第１条、第９条、第１２条から第１６条まで、第２１条、第２３条から第２６条まで、第２９条、第３０条、第３２条から第３４条まで、第３７条、第４０条、第４５条、第５７条、第６０条、第６３条、第６７条及び第７１条を除く。）による改正後のそれぞれの条</w:t>
      </w:r>
      <w:r>
        <w:rPr>
          <w:rFonts w:ascii="ＭＳ 明朝" w:eastAsia="ＭＳ 明朝" w:hAnsi="ＭＳ 明朝" w:cs="ＭＳ 明朝" w:hint="eastAsia"/>
          <w:color w:val="000000"/>
        </w:rPr>
        <w:t>例の規定（第２項第３号から第５号までに規定する規定を除く。）は、施行日以後の使用、占用、入場、観覧、採取、入港等（以下「使用等」という。）に係る使用料等（第９項に規定する使用料等を除く。）であって、施行日以後に支払を受けるべきものについて適用し、施行日前の使用等に係る使用料等又は施行日前に支払を受けるべき使用料等については、なお従前の例による。</w:t>
      </w:r>
    </w:p>
    <w:p w14:paraId="3E7CE13F" w14:textId="77777777" w:rsidR="00000000" w:rsidRDefault="00C537D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（規則への委任）</w:t>
      </w:r>
    </w:p>
    <w:p w14:paraId="57DA0F38"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１０　この附則に規定するもののほか、この条例の施行に関し必要な経過措置は、規則で定める。</w:t>
      </w:r>
    </w:p>
    <w:p w14:paraId="6386AF4F" w14:textId="77777777" w:rsidR="00000000" w:rsidRDefault="00C537D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則（令和元年６月２８日条例第２号）</w:t>
      </w:r>
    </w:p>
    <w:p w14:paraId="41004CFB" w14:textId="77777777" w:rsidR="00000000" w:rsidRDefault="00C537D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この条例は、公布</w:t>
      </w:r>
      <w:r>
        <w:rPr>
          <w:rFonts w:ascii="ＭＳ 明朝" w:eastAsia="ＭＳ 明朝" w:hAnsi="ＭＳ 明朝" w:cs="ＭＳ 明朝" w:hint="eastAsia"/>
          <w:color w:val="000000"/>
        </w:rPr>
        <w:t>の日から施行する。</w:t>
      </w:r>
    </w:p>
    <w:p w14:paraId="43960682"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別表第１（第２条関係）</w:t>
      </w:r>
    </w:p>
    <w:tbl>
      <w:tblPr>
        <w:tblW w:w="0" w:type="auto"/>
        <w:tblInd w:w="5" w:type="dxa"/>
        <w:tblLayout w:type="fixed"/>
        <w:tblCellMar>
          <w:left w:w="0" w:type="dxa"/>
          <w:right w:w="0" w:type="dxa"/>
        </w:tblCellMar>
        <w:tblLook w:val="0000" w:firstRow="0" w:lastRow="0" w:firstColumn="0" w:lastColumn="0" w:noHBand="0" w:noVBand="0"/>
      </w:tblPr>
      <w:tblGrid>
        <w:gridCol w:w="5017"/>
        <w:gridCol w:w="4449"/>
      </w:tblGrid>
      <w:tr w:rsidR="00000000" w14:paraId="3621F902" w14:textId="77777777">
        <w:tblPrEx>
          <w:tblCellMar>
            <w:top w:w="0" w:type="dxa"/>
            <w:left w:w="0" w:type="dxa"/>
            <w:bottom w:w="0" w:type="dxa"/>
            <w:right w:w="0" w:type="dxa"/>
          </w:tblCellMar>
        </w:tblPrEx>
        <w:tc>
          <w:tcPr>
            <w:tcW w:w="5017" w:type="dxa"/>
            <w:tcBorders>
              <w:top w:val="single" w:sz="4" w:space="0" w:color="000000"/>
              <w:left w:val="single" w:sz="4" w:space="0" w:color="000000"/>
              <w:bottom w:val="single" w:sz="4" w:space="0" w:color="000000"/>
              <w:right w:val="single" w:sz="4" w:space="0" w:color="000000"/>
            </w:tcBorders>
          </w:tcPr>
          <w:p w14:paraId="6D849472"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名称</w:t>
            </w:r>
          </w:p>
        </w:tc>
        <w:tc>
          <w:tcPr>
            <w:tcW w:w="4449" w:type="dxa"/>
            <w:tcBorders>
              <w:top w:val="single" w:sz="4" w:space="0" w:color="000000"/>
              <w:left w:val="nil"/>
              <w:bottom w:val="single" w:sz="4" w:space="0" w:color="000000"/>
              <w:right w:val="single" w:sz="4" w:space="0" w:color="000000"/>
            </w:tcBorders>
          </w:tcPr>
          <w:p w14:paraId="123FD6D9"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位置</w:t>
            </w:r>
          </w:p>
        </w:tc>
      </w:tr>
      <w:tr w:rsidR="00000000" w14:paraId="1B1D0A72"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505A81B7"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阿寒町橋南センター</w:t>
            </w:r>
          </w:p>
        </w:tc>
        <w:tc>
          <w:tcPr>
            <w:tcW w:w="4449" w:type="dxa"/>
            <w:tcBorders>
              <w:top w:val="nil"/>
              <w:left w:val="nil"/>
              <w:bottom w:val="single" w:sz="4" w:space="0" w:color="000000"/>
              <w:right w:val="single" w:sz="4" w:space="0" w:color="000000"/>
            </w:tcBorders>
          </w:tcPr>
          <w:p w14:paraId="3B2F27F7"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釧路市阿寒町仲町２丁目６番１号</w:t>
            </w:r>
          </w:p>
        </w:tc>
      </w:tr>
      <w:tr w:rsidR="00000000" w14:paraId="473A4B85"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4426777A"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阿寒町北会館</w:t>
            </w:r>
          </w:p>
        </w:tc>
        <w:tc>
          <w:tcPr>
            <w:tcW w:w="4449" w:type="dxa"/>
            <w:tcBorders>
              <w:top w:val="nil"/>
              <w:left w:val="nil"/>
              <w:bottom w:val="single" w:sz="4" w:space="0" w:color="000000"/>
              <w:right w:val="single" w:sz="4" w:space="0" w:color="000000"/>
            </w:tcBorders>
          </w:tcPr>
          <w:p w14:paraId="12C268C7"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釧路市阿寒町北新町２丁目１番２号</w:t>
            </w:r>
          </w:p>
        </w:tc>
      </w:tr>
      <w:tr w:rsidR="00000000" w14:paraId="3980425E"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2270141F"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阿寒町下舌辛集会所</w:t>
            </w:r>
          </w:p>
        </w:tc>
        <w:tc>
          <w:tcPr>
            <w:tcW w:w="4449" w:type="dxa"/>
            <w:tcBorders>
              <w:top w:val="nil"/>
              <w:left w:val="nil"/>
              <w:bottom w:val="single" w:sz="4" w:space="0" w:color="000000"/>
              <w:right w:val="single" w:sz="4" w:space="0" w:color="000000"/>
            </w:tcBorders>
          </w:tcPr>
          <w:p w14:paraId="40C0A4D4"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釧路市阿寒町下舌辛１１線５６番地</w:t>
            </w:r>
          </w:p>
        </w:tc>
      </w:tr>
      <w:tr w:rsidR="00000000" w14:paraId="769F2BD9"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087ED277"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阿寒町布伏内コミュニティセンター</w:t>
            </w:r>
          </w:p>
        </w:tc>
        <w:tc>
          <w:tcPr>
            <w:tcW w:w="4449" w:type="dxa"/>
            <w:tcBorders>
              <w:top w:val="nil"/>
              <w:left w:val="nil"/>
              <w:bottom w:val="single" w:sz="4" w:space="0" w:color="000000"/>
              <w:right w:val="single" w:sz="4" w:space="0" w:color="000000"/>
            </w:tcBorders>
          </w:tcPr>
          <w:p w14:paraId="045CC932"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釧路市阿寒町布伏内２２線北５１番地地先</w:t>
            </w:r>
          </w:p>
        </w:tc>
      </w:tr>
      <w:tr w:rsidR="00000000" w14:paraId="683E0F58"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536215DF"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阿寒町コミュニティセンタータンチョウの家</w:t>
            </w:r>
          </w:p>
        </w:tc>
        <w:tc>
          <w:tcPr>
            <w:tcW w:w="4449" w:type="dxa"/>
            <w:tcBorders>
              <w:top w:val="nil"/>
              <w:left w:val="nil"/>
              <w:bottom w:val="single" w:sz="4" w:space="0" w:color="000000"/>
              <w:right w:val="single" w:sz="4" w:space="0" w:color="000000"/>
            </w:tcBorders>
          </w:tcPr>
          <w:p w14:paraId="74EDF788"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釧路市阿寒町上阿寒２５線３７番地</w:t>
            </w:r>
          </w:p>
        </w:tc>
      </w:tr>
      <w:tr w:rsidR="00000000" w14:paraId="5F1B0A8A"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2FDF9563"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阿寒町徹別多目的センター</w:t>
            </w:r>
          </w:p>
        </w:tc>
        <w:tc>
          <w:tcPr>
            <w:tcW w:w="4449" w:type="dxa"/>
            <w:tcBorders>
              <w:top w:val="nil"/>
              <w:left w:val="nil"/>
              <w:bottom w:val="single" w:sz="4" w:space="0" w:color="000000"/>
              <w:right w:val="single" w:sz="4" w:space="0" w:color="000000"/>
            </w:tcBorders>
          </w:tcPr>
          <w:p w14:paraId="2F72B874"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釧路市阿寒町徹別中央３４線４１番地</w:t>
            </w:r>
          </w:p>
        </w:tc>
      </w:tr>
      <w:tr w:rsidR="00000000" w14:paraId="75A23DF3"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2B702627"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阿寒町西徹別多目的研修集会所</w:t>
            </w:r>
          </w:p>
        </w:tc>
        <w:tc>
          <w:tcPr>
            <w:tcW w:w="4449" w:type="dxa"/>
            <w:tcBorders>
              <w:top w:val="nil"/>
              <w:left w:val="nil"/>
              <w:bottom w:val="single" w:sz="4" w:space="0" w:color="000000"/>
              <w:right w:val="single" w:sz="4" w:space="0" w:color="000000"/>
            </w:tcBorders>
          </w:tcPr>
          <w:p w14:paraId="08746DBA"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釧路市阿寒町西徹別３９線１７番地</w:t>
            </w:r>
          </w:p>
        </w:tc>
      </w:tr>
      <w:tr w:rsidR="00000000" w14:paraId="46E7383E"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6C2F9B1F"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阿寒町上</w:t>
            </w:r>
            <w:r>
              <w:rPr>
                <w:rFonts w:ascii="ＭＳ 明朝" w:eastAsia="ＭＳ 明朝" w:hAnsi="ＭＳ 明朝" w:cs="ＭＳ 明朝" w:hint="eastAsia"/>
                <w:color w:val="000000"/>
              </w:rPr>
              <w:t>徹別福祉会館</w:t>
            </w:r>
          </w:p>
        </w:tc>
        <w:tc>
          <w:tcPr>
            <w:tcW w:w="4449" w:type="dxa"/>
            <w:tcBorders>
              <w:top w:val="nil"/>
              <w:left w:val="nil"/>
              <w:bottom w:val="single" w:sz="4" w:space="0" w:color="000000"/>
              <w:right w:val="single" w:sz="4" w:space="0" w:color="000000"/>
            </w:tcBorders>
          </w:tcPr>
          <w:p w14:paraId="795EDA3C"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釧路市阿寒町飽別５１線２４番地</w:t>
            </w:r>
          </w:p>
        </w:tc>
      </w:tr>
      <w:tr w:rsidR="00000000" w14:paraId="3F420BCC"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2F657386"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阿寒町東栄集会所</w:t>
            </w:r>
          </w:p>
        </w:tc>
        <w:tc>
          <w:tcPr>
            <w:tcW w:w="4449" w:type="dxa"/>
            <w:tcBorders>
              <w:top w:val="nil"/>
              <w:left w:val="nil"/>
              <w:bottom w:val="single" w:sz="4" w:space="0" w:color="000000"/>
              <w:right w:val="single" w:sz="4" w:space="0" w:color="000000"/>
            </w:tcBorders>
          </w:tcPr>
          <w:p w14:paraId="620D9CB7"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釧路市阿寒町東栄１１３番地</w:t>
            </w:r>
          </w:p>
        </w:tc>
      </w:tr>
      <w:tr w:rsidR="00000000" w14:paraId="0AB78C25"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63CB597D"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阿寒町仁々志別多目的センター</w:t>
            </w:r>
          </w:p>
        </w:tc>
        <w:tc>
          <w:tcPr>
            <w:tcW w:w="4449" w:type="dxa"/>
            <w:tcBorders>
              <w:top w:val="nil"/>
              <w:left w:val="nil"/>
              <w:bottom w:val="single" w:sz="4" w:space="0" w:color="000000"/>
              <w:right w:val="single" w:sz="4" w:space="0" w:color="000000"/>
            </w:tcBorders>
          </w:tcPr>
          <w:p w14:paraId="0B34FC16"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釧路市阿寒町仁々志別３２線８９番地</w:t>
            </w:r>
          </w:p>
        </w:tc>
      </w:tr>
      <w:tr w:rsidR="00000000" w14:paraId="224F86C5" w14:textId="77777777">
        <w:tblPrEx>
          <w:tblCellMar>
            <w:top w:w="0" w:type="dxa"/>
            <w:left w:w="0" w:type="dxa"/>
            <w:bottom w:w="0" w:type="dxa"/>
            <w:right w:w="0" w:type="dxa"/>
          </w:tblCellMar>
        </w:tblPrEx>
        <w:tc>
          <w:tcPr>
            <w:tcW w:w="5017" w:type="dxa"/>
            <w:tcBorders>
              <w:top w:val="nil"/>
              <w:left w:val="single" w:sz="4" w:space="0" w:color="000000"/>
              <w:bottom w:val="single" w:sz="4" w:space="0" w:color="000000"/>
              <w:right w:val="single" w:sz="4" w:space="0" w:color="000000"/>
            </w:tcBorders>
          </w:tcPr>
          <w:p w14:paraId="3E882B1A"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阿寒町若草会館</w:t>
            </w:r>
          </w:p>
        </w:tc>
        <w:tc>
          <w:tcPr>
            <w:tcW w:w="4449" w:type="dxa"/>
            <w:tcBorders>
              <w:top w:val="nil"/>
              <w:left w:val="nil"/>
              <w:bottom w:val="single" w:sz="4" w:space="0" w:color="000000"/>
              <w:right w:val="single" w:sz="4" w:space="0" w:color="000000"/>
            </w:tcBorders>
          </w:tcPr>
          <w:p w14:paraId="08EA5F1D"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釧路市阿寒町阿寒湖温泉６丁目２番１９号</w:t>
            </w:r>
          </w:p>
        </w:tc>
      </w:tr>
    </w:tbl>
    <w:p w14:paraId="5FF205FC" w14:textId="77777777" w:rsidR="00000000" w:rsidRDefault="00C537D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別表第２（第７条、第８条関係）</w:t>
      </w:r>
    </w:p>
    <w:tbl>
      <w:tblPr>
        <w:tblW w:w="0" w:type="auto"/>
        <w:tblInd w:w="5" w:type="dxa"/>
        <w:tblLayout w:type="fixed"/>
        <w:tblCellMar>
          <w:left w:w="0" w:type="dxa"/>
          <w:right w:w="0" w:type="dxa"/>
        </w:tblCellMar>
        <w:tblLook w:val="0000" w:firstRow="0" w:lastRow="0" w:firstColumn="0" w:lastColumn="0" w:noHBand="0" w:noVBand="0"/>
      </w:tblPr>
      <w:tblGrid>
        <w:gridCol w:w="1988"/>
        <w:gridCol w:w="1798"/>
        <w:gridCol w:w="1798"/>
        <w:gridCol w:w="1798"/>
        <w:gridCol w:w="1893"/>
      </w:tblGrid>
      <w:tr w:rsidR="00000000" w14:paraId="6922CF12" w14:textId="77777777">
        <w:tblPrEx>
          <w:tblCellMar>
            <w:top w:w="0" w:type="dxa"/>
            <w:left w:w="0" w:type="dxa"/>
            <w:bottom w:w="0" w:type="dxa"/>
            <w:right w:w="0" w:type="dxa"/>
          </w:tblCellMar>
        </w:tblPrEx>
        <w:tc>
          <w:tcPr>
            <w:tcW w:w="1988" w:type="dxa"/>
            <w:vMerge w:val="restart"/>
            <w:tcBorders>
              <w:top w:val="single" w:sz="4" w:space="0" w:color="000000"/>
              <w:left w:val="single" w:sz="4" w:space="0" w:color="000000"/>
              <w:bottom w:val="single" w:sz="4" w:space="0" w:color="000000"/>
              <w:right w:val="single" w:sz="4" w:space="0" w:color="000000"/>
            </w:tcBorders>
          </w:tcPr>
          <w:p w14:paraId="62DC8D41"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3596" w:type="dxa"/>
            <w:gridSpan w:val="2"/>
            <w:tcBorders>
              <w:top w:val="single" w:sz="4" w:space="0" w:color="000000"/>
              <w:left w:val="nil"/>
              <w:bottom w:val="single" w:sz="4" w:space="0" w:color="000000"/>
              <w:right w:val="single" w:sz="4" w:space="0" w:color="000000"/>
            </w:tcBorders>
          </w:tcPr>
          <w:p w14:paraId="4223E85B"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第１種</w:t>
            </w:r>
          </w:p>
        </w:tc>
        <w:tc>
          <w:tcPr>
            <w:tcW w:w="3691" w:type="dxa"/>
            <w:gridSpan w:val="2"/>
            <w:tcBorders>
              <w:top w:val="single" w:sz="4" w:space="0" w:color="000000"/>
              <w:left w:val="nil"/>
              <w:bottom w:val="single" w:sz="4" w:space="0" w:color="000000"/>
              <w:right w:val="single" w:sz="4" w:space="0" w:color="000000"/>
            </w:tcBorders>
          </w:tcPr>
          <w:p w14:paraId="7695BA8E"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第２種</w:t>
            </w:r>
          </w:p>
        </w:tc>
      </w:tr>
      <w:tr w:rsidR="00000000" w14:paraId="55D5D4A9" w14:textId="77777777">
        <w:tblPrEx>
          <w:tblCellMar>
            <w:top w:w="0" w:type="dxa"/>
            <w:left w:w="0" w:type="dxa"/>
            <w:bottom w:w="0" w:type="dxa"/>
            <w:right w:w="0" w:type="dxa"/>
          </w:tblCellMar>
        </w:tblPrEx>
        <w:tc>
          <w:tcPr>
            <w:tcW w:w="1988" w:type="dxa"/>
            <w:vMerge/>
            <w:tcBorders>
              <w:top w:val="single" w:sz="4" w:space="0" w:color="000000"/>
              <w:left w:val="single" w:sz="4" w:space="0" w:color="000000"/>
              <w:bottom w:val="single" w:sz="4" w:space="0" w:color="000000"/>
              <w:right w:val="single" w:sz="4" w:space="0" w:color="000000"/>
            </w:tcBorders>
          </w:tcPr>
          <w:p w14:paraId="776EDE8C" w14:textId="77777777" w:rsidR="00000000" w:rsidRPr="00C537D2" w:rsidRDefault="00C537D2"/>
        </w:tc>
        <w:tc>
          <w:tcPr>
            <w:tcW w:w="3596" w:type="dxa"/>
            <w:gridSpan w:val="2"/>
            <w:tcBorders>
              <w:top w:val="nil"/>
              <w:left w:val="nil"/>
              <w:bottom w:val="single" w:sz="4" w:space="0" w:color="000000"/>
              <w:right w:val="single" w:sz="4" w:space="0" w:color="000000"/>
            </w:tcBorders>
          </w:tcPr>
          <w:p w14:paraId="735C881C"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１時間当たり</w:t>
            </w:r>
          </w:p>
        </w:tc>
        <w:tc>
          <w:tcPr>
            <w:tcW w:w="3691" w:type="dxa"/>
            <w:gridSpan w:val="2"/>
            <w:tcBorders>
              <w:top w:val="nil"/>
              <w:left w:val="nil"/>
              <w:bottom w:val="single" w:sz="4" w:space="0" w:color="000000"/>
              <w:right w:val="single" w:sz="4" w:space="0" w:color="000000"/>
            </w:tcBorders>
          </w:tcPr>
          <w:p w14:paraId="3FDE7FB3"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１時間当たり</w:t>
            </w:r>
          </w:p>
        </w:tc>
      </w:tr>
      <w:tr w:rsidR="00000000" w14:paraId="721EBECF" w14:textId="77777777">
        <w:tblPrEx>
          <w:tblCellMar>
            <w:top w:w="0" w:type="dxa"/>
            <w:left w:w="0" w:type="dxa"/>
            <w:bottom w:w="0" w:type="dxa"/>
            <w:right w:w="0" w:type="dxa"/>
          </w:tblCellMar>
        </w:tblPrEx>
        <w:tc>
          <w:tcPr>
            <w:tcW w:w="1988" w:type="dxa"/>
            <w:vMerge/>
            <w:tcBorders>
              <w:top w:val="single" w:sz="4" w:space="0" w:color="000000"/>
              <w:left w:val="single" w:sz="4" w:space="0" w:color="000000"/>
              <w:bottom w:val="single" w:sz="4" w:space="0" w:color="000000"/>
              <w:right w:val="single" w:sz="4" w:space="0" w:color="000000"/>
            </w:tcBorders>
          </w:tcPr>
          <w:p w14:paraId="074C410C" w14:textId="77777777" w:rsidR="00000000" w:rsidRPr="00C537D2" w:rsidRDefault="00C537D2"/>
        </w:tc>
        <w:tc>
          <w:tcPr>
            <w:tcW w:w="1798" w:type="dxa"/>
            <w:tcBorders>
              <w:top w:val="nil"/>
              <w:left w:val="nil"/>
              <w:bottom w:val="single" w:sz="4" w:space="0" w:color="000000"/>
              <w:right w:val="single" w:sz="4" w:space="0" w:color="000000"/>
            </w:tcBorders>
          </w:tcPr>
          <w:p w14:paraId="1368212F"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６月から９月まで</w:t>
            </w:r>
          </w:p>
        </w:tc>
        <w:tc>
          <w:tcPr>
            <w:tcW w:w="1798" w:type="dxa"/>
            <w:tcBorders>
              <w:top w:val="nil"/>
              <w:left w:val="nil"/>
              <w:bottom w:val="single" w:sz="4" w:space="0" w:color="000000"/>
              <w:right w:val="single" w:sz="4" w:space="0" w:color="000000"/>
            </w:tcBorders>
          </w:tcPr>
          <w:p w14:paraId="1CCDC7EA"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１０月から５月まで</w:t>
            </w:r>
          </w:p>
        </w:tc>
        <w:tc>
          <w:tcPr>
            <w:tcW w:w="1798" w:type="dxa"/>
            <w:tcBorders>
              <w:top w:val="nil"/>
              <w:left w:val="nil"/>
              <w:bottom w:val="single" w:sz="4" w:space="0" w:color="000000"/>
              <w:right w:val="single" w:sz="4" w:space="0" w:color="000000"/>
            </w:tcBorders>
          </w:tcPr>
          <w:p w14:paraId="1D7B2C8F"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６月から９月まで</w:t>
            </w:r>
          </w:p>
        </w:tc>
        <w:tc>
          <w:tcPr>
            <w:tcW w:w="1893" w:type="dxa"/>
            <w:tcBorders>
              <w:top w:val="nil"/>
              <w:left w:val="nil"/>
              <w:bottom w:val="single" w:sz="4" w:space="0" w:color="000000"/>
              <w:right w:val="single" w:sz="4" w:space="0" w:color="000000"/>
            </w:tcBorders>
          </w:tcPr>
          <w:p w14:paraId="1969278B" w14:textId="77777777" w:rsidR="00000000" w:rsidRDefault="00C537D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１０月から５月まで</w:t>
            </w:r>
          </w:p>
        </w:tc>
      </w:tr>
      <w:tr w:rsidR="00000000" w14:paraId="20686AF8" w14:textId="77777777">
        <w:tblPrEx>
          <w:tblCellMar>
            <w:top w:w="0" w:type="dxa"/>
            <w:left w:w="0" w:type="dxa"/>
            <w:bottom w:w="0" w:type="dxa"/>
            <w:right w:w="0" w:type="dxa"/>
          </w:tblCellMar>
        </w:tblPrEx>
        <w:tc>
          <w:tcPr>
            <w:tcW w:w="1988" w:type="dxa"/>
            <w:tcBorders>
              <w:top w:val="nil"/>
              <w:left w:val="single" w:sz="4" w:space="0" w:color="000000"/>
              <w:bottom w:val="single" w:sz="4" w:space="0" w:color="000000"/>
              <w:right w:val="single" w:sz="4" w:space="0" w:color="000000"/>
            </w:tcBorders>
          </w:tcPr>
          <w:p w14:paraId="208AF7B3"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多目的ホール</w:t>
            </w:r>
          </w:p>
        </w:tc>
        <w:tc>
          <w:tcPr>
            <w:tcW w:w="1798" w:type="dxa"/>
            <w:tcBorders>
              <w:top w:val="nil"/>
              <w:left w:val="nil"/>
              <w:bottom w:val="single" w:sz="4" w:space="0" w:color="000000"/>
              <w:right w:val="single" w:sz="4" w:space="0" w:color="000000"/>
            </w:tcBorders>
          </w:tcPr>
          <w:p w14:paraId="0E4D421B"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５３０円</w:t>
            </w:r>
          </w:p>
        </w:tc>
        <w:tc>
          <w:tcPr>
            <w:tcW w:w="1798" w:type="dxa"/>
            <w:tcBorders>
              <w:top w:val="nil"/>
              <w:left w:val="nil"/>
              <w:bottom w:val="single" w:sz="4" w:space="0" w:color="000000"/>
              <w:right w:val="single" w:sz="4" w:space="0" w:color="000000"/>
            </w:tcBorders>
          </w:tcPr>
          <w:p w14:paraId="44EDC280"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７１０円</w:t>
            </w:r>
          </w:p>
        </w:tc>
        <w:tc>
          <w:tcPr>
            <w:tcW w:w="1798" w:type="dxa"/>
            <w:tcBorders>
              <w:top w:val="nil"/>
              <w:left w:val="nil"/>
              <w:bottom w:val="single" w:sz="4" w:space="0" w:color="000000"/>
              <w:right w:val="single" w:sz="4" w:space="0" w:color="000000"/>
            </w:tcBorders>
          </w:tcPr>
          <w:p w14:paraId="704B8748"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２，７６０円</w:t>
            </w:r>
          </w:p>
        </w:tc>
        <w:tc>
          <w:tcPr>
            <w:tcW w:w="1893" w:type="dxa"/>
            <w:tcBorders>
              <w:top w:val="nil"/>
              <w:left w:val="nil"/>
              <w:bottom w:val="single" w:sz="4" w:space="0" w:color="000000"/>
              <w:right w:val="single" w:sz="4" w:space="0" w:color="000000"/>
            </w:tcBorders>
          </w:tcPr>
          <w:p w14:paraId="1C91CCBF"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３，７００円</w:t>
            </w:r>
          </w:p>
        </w:tc>
      </w:tr>
      <w:tr w:rsidR="00000000" w14:paraId="6825DC17" w14:textId="77777777">
        <w:tblPrEx>
          <w:tblCellMar>
            <w:top w:w="0" w:type="dxa"/>
            <w:left w:w="0" w:type="dxa"/>
            <w:bottom w:w="0" w:type="dxa"/>
            <w:right w:w="0" w:type="dxa"/>
          </w:tblCellMar>
        </w:tblPrEx>
        <w:tc>
          <w:tcPr>
            <w:tcW w:w="1988" w:type="dxa"/>
            <w:tcBorders>
              <w:top w:val="nil"/>
              <w:left w:val="single" w:sz="4" w:space="0" w:color="000000"/>
              <w:bottom w:val="single" w:sz="4" w:space="0" w:color="000000"/>
              <w:right w:val="single" w:sz="4" w:space="0" w:color="000000"/>
            </w:tcBorders>
          </w:tcPr>
          <w:p w14:paraId="60DC6CAE" w14:textId="77777777" w:rsidR="00000000" w:rsidRDefault="00C537D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上記以外の一室</w:t>
            </w:r>
            <w:r>
              <w:rPr>
                <w:rFonts w:ascii="ＭＳ 明朝" w:eastAsia="ＭＳ 明朝" w:hAnsi="ＭＳ 明朝" w:cs="ＭＳ 明朝" w:hint="eastAsia"/>
                <w:color w:val="000000"/>
              </w:rPr>
              <w:lastRenderedPageBreak/>
              <w:t>につき</w:t>
            </w:r>
          </w:p>
        </w:tc>
        <w:tc>
          <w:tcPr>
            <w:tcW w:w="1798" w:type="dxa"/>
            <w:tcBorders>
              <w:top w:val="nil"/>
              <w:left w:val="nil"/>
              <w:bottom w:val="single" w:sz="4" w:space="0" w:color="000000"/>
              <w:right w:val="single" w:sz="4" w:space="0" w:color="000000"/>
            </w:tcBorders>
          </w:tcPr>
          <w:p w14:paraId="03423F15"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１６０円</w:t>
            </w:r>
          </w:p>
        </w:tc>
        <w:tc>
          <w:tcPr>
            <w:tcW w:w="1798" w:type="dxa"/>
            <w:tcBorders>
              <w:top w:val="nil"/>
              <w:left w:val="nil"/>
              <w:bottom w:val="single" w:sz="4" w:space="0" w:color="000000"/>
              <w:right w:val="single" w:sz="4" w:space="0" w:color="000000"/>
            </w:tcBorders>
          </w:tcPr>
          <w:p w14:paraId="1F7AC360"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２８０円</w:t>
            </w:r>
          </w:p>
        </w:tc>
        <w:tc>
          <w:tcPr>
            <w:tcW w:w="1798" w:type="dxa"/>
            <w:tcBorders>
              <w:top w:val="nil"/>
              <w:left w:val="nil"/>
              <w:bottom w:val="single" w:sz="4" w:space="0" w:color="000000"/>
              <w:right w:val="single" w:sz="4" w:space="0" w:color="000000"/>
            </w:tcBorders>
          </w:tcPr>
          <w:p w14:paraId="43A5FCF0"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９２０円</w:t>
            </w:r>
          </w:p>
        </w:tc>
        <w:tc>
          <w:tcPr>
            <w:tcW w:w="1893" w:type="dxa"/>
            <w:tcBorders>
              <w:top w:val="nil"/>
              <w:left w:val="nil"/>
              <w:bottom w:val="single" w:sz="4" w:space="0" w:color="000000"/>
              <w:right w:val="single" w:sz="4" w:space="0" w:color="000000"/>
            </w:tcBorders>
          </w:tcPr>
          <w:p w14:paraId="51E56378" w14:textId="77777777" w:rsidR="00000000" w:rsidRDefault="00C537D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w:t>
            </w:r>
            <w:r>
              <w:rPr>
                <w:rFonts w:ascii="ＭＳ 明朝" w:eastAsia="ＭＳ 明朝" w:hAnsi="ＭＳ 明朝" w:cs="ＭＳ 明朝" w:hint="eastAsia"/>
                <w:color w:val="000000"/>
              </w:rPr>
              <w:t>４００円</w:t>
            </w:r>
          </w:p>
        </w:tc>
      </w:tr>
    </w:tbl>
    <w:p w14:paraId="0F7954F8" w14:textId="77777777" w:rsidR="00000000" w:rsidRDefault="00C537D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備考</w:t>
      </w:r>
    </w:p>
    <w:p w14:paraId="3CBD762D" w14:textId="77777777" w:rsidR="00000000" w:rsidRDefault="00C537D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１　第１種は、市内の諸団体又は個人の使用の場合</w:t>
      </w:r>
    </w:p>
    <w:p w14:paraId="4B6B6C25" w14:textId="77777777" w:rsidR="00000000" w:rsidRDefault="00C537D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２　第２種は、市外の諸団体又は個人の使用の場合</w:t>
      </w:r>
    </w:p>
    <w:p w14:paraId="7320B270" w14:textId="77777777" w:rsidR="00000000" w:rsidRDefault="00C537D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３　入場料又はこれに類するものを徴収する使用者及び営利を目的とする使用者の場合は、第１種にあっては第２種、第２種にあっては第２種使用料の１００分の２００の額を徴収する。</w:t>
      </w:r>
    </w:p>
    <w:p w14:paraId="486A5B36" w14:textId="77777777" w:rsidR="00000000" w:rsidRDefault="00C537D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４　使用時間３０分以上の場合は１時間とし、３０分未満の場合は切り捨てる。</w:t>
      </w:r>
    </w:p>
    <w:p w14:paraId="333A0F71" w14:textId="77777777" w:rsidR="00C537D2" w:rsidRDefault="00C537D2">
      <w:pPr>
        <w:spacing w:line="480" w:lineRule="atLeast"/>
        <w:rPr>
          <w:rFonts w:ascii="ＭＳ 明朝" w:eastAsia="ＭＳ 明朝" w:hAnsi="ＭＳ 明朝" w:cs="ＭＳ 明朝"/>
          <w:color w:val="000000"/>
        </w:rPr>
      </w:pPr>
      <w:bookmarkStart w:id="0" w:name="last"/>
      <w:bookmarkEnd w:id="0"/>
    </w:p>
    <w:sectPr w:rsidR="00C537D2">
      <w:footerReference w:type="default" r:id="rId6"/>
      <w:pgSz w:w="11905" w:h="16837"/>
      <w:pgMar w:top="1247" w:right="1020" w:bottom="1247" w:left="1417" w:header="720" w:footer="720" w:gutter="0"/>
      <w:cols w:space="720"/>
      <w:noEndnote/>
      <w:docGrid w:type="linesAndChars" w:linePitch="512"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9CC0" w14:textId="77777777" w:rsidR="00C537D2" w:rsidRDefault="00C537D2">
      <w:r>
        <w:separator/>
      </w:r>
    </w:p>
  </w:endnote>
  <w:endnote w:type="continuationSeparator" w:id="0">
    <w:p w14:paraId="4063FC3F" w14:textId="77777777" w:rsidR="00C537D2" w:rsidRDefault="00C5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0EA5" w14:textId="39BD0CBE" w:rsidR="00000000" w:rsidRDefault="00C537D2">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D37EA">
      <w:rPr>
        <w:rFonts w:ascii="Century" w:eastAsia="ＭＳ 明朝" w:hAnsi="ＭＳ 明朝" w:cs="ＭＳ 明朝"/>
        <w:noProof/>
        <w:color w:val="000000"/>
        <w:sz w:val="21"/>
        <w:szCs w:val="21"/>
      </w:rPr>
      <w:t>9</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6BA9" w14:textId="77777777" w:rsidR="00C537D2" w:rsidRDefault="00C537D2">
      <w:r>
        <w:separator/>
      </w:r>
    </w:p>
  </w:footnote>
  <w:footnote w:type="continuationSeparator" w:id="0">
    <w:p w14:paraId="192551C0" w14:textId="77777777" w:rsidR="00C537D2" w:rsidRDefault="00C5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39"/>
  <w:drawingGridVerticalSpacing w:val="51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7EA"/>
    <w:rsid w:val="00C537D2"/>
    <w:rsid w:val="00DD3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BB161A"/>
  <w14:defaultImageDpi w14:val="0"/>
  <w15:docId w15:val="{B60AAED5-3AF7-4773-B6D4-3C8601ED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竹内啓子</dc:creator>
  <cp:keywords/>
  <dc:description/>
  <cp:lastModifiedBy>竹内啓子</cp:lastModifiedBy>
  <cp:revision>2</cp:revision>
  <dcterms:created xsi:type="dcterms:W3CDTF">2022-06-30T08:12:00Z</dcterms:created>
  <dcterms:modified xsi:type="dcterms:W3CDTF">2022-06-30T08:12:00Z</dcterms:modified>
</cp:coreProperties>
</file>